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2F" w:rsidRPr="00521D42" w:rsidRDefault="00592324" w:rsidP="00592324">
      <w:pPr>
        <w:pStyle w:val="Default"/>
        <w:jc w:val="center"/>
        <w:rPr>
          <w:b/>
          <w:bCs/>
        </w:rPr>
      </w:pPr>
      <w:r w:rsidRPr="00521D42">
        <w:rPr>
          <w:b/>
          <w:bCs/>
        </w:rPr>
        <w:t>ABSTRACT</w:t>
      </w:r>
    </w:p>
    <w:p w:rsidR="00EA7B2F" w:rsidRPr="00521D42" w:rsidRDefault="00EA7B2F" w:rsidP="00EA7B2F">
      <w:pPr>
        <w:pStyle w:val="Default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96"/>
        <w:gridCol w:w="5221"/>
      </w:tblGrid>
      <w:tr w:rsidR="00592324" w:rsidRPr="00AC18D3" w:rsidTr="00812E7A">
        <w:trPr>
          <w:trHeight w:val="549"/>
        </w:trPr>
        <w:tc>
          <w:tcPr>
            <w:tcW w:w="3096" w:type="dxa"/>
          </w:tcPr>
          <w:p w:rsidR="00592324" w:rsidRPr="00AC18D3" w:rsidRDefault="00592324" w:rsidP="00EA7B2F">
            <w:pPr>
              <w:pStyle w:val="Default"/>
              <w:rPr>
                <w:b/>
                <w:bCs/>
              </w:rPr>
            </w:pPr>
            <w:r w:rsidRPr="00AC18D3">
              <w:rPr>
                <w:b/>
                <w:bCs/>
              </w:rPr>
              <w:t>Title of the Thesis</w:t>
            </w:r>
          </w:p>
        </w:tc>
        <w:tc>
          <w:tcPr>
            <w:tcW w:w="296" w:type="dxa"/>
          </w:tcPr>
          <w:p w:rsidR="00592324" w:rsidRPr="00AC18D3" w:rsidRDefault="00592324" w:rsidP="00EA7B2F">
            <w:pPr>
              <w:pStyle w:val="Default"/>
              <w:rPr>
                <w:b/>
                <w:bCs/>
              </w:rPr>
            </w:pPr>
            <w:r w:rsidRPr="00AC18D3">
              <w:rPr>
                <w:b/>
                <w:bCs/>
              </w:rPr>
              <w:t>:</w:t>
            </w:r>
          </w:p>
        </w:tc>
        <w:tc>
          <w:tcPr>
            <w:tcW w:w="5434" w:type="dxa"/>
          </w:tcPr>
          <w:p w:rsidR="00592324" w:rsidRPr="00AC18D3" w:rsidRDefault="00DB5CFA" w:rsidP="009F71CA">
            <w:pPr>
              <w:pStyle w:val="Default"/>
              <w:jc w:val="both"/>
            </w:pPr>
            <w:r w:rsidRPr="00AC18D3">
              <w:t>Effect of Zinc and Iro</w:t>
            </w:r>
            <w:bookmarkStart w:id="0" w:name="_GoBack"/>
            <w:bookmarkEnd w:id="0"/>
            <w:r w:rsidRPr="00AC18D3">
              <w:t>n fortification on Growth, Yield</w:t>
            </w:r>
            <w:r w:rsidR="00592324" w:rsidRPr="00AC18D3">
              <w:t xml:space="preserve"> and Quali</w:t>
            </w:r>
            <w:r w:rsidR="00437619">
              <w:t>ty of Pigeon p</w:t>
            </w:r>
            <w:r w:rsidRPr="00AC18D3">
              <w:t>ea under Rainfed c</w:t>
            </w:r>
            <w:r w:rsidR="00592324" w:rsidRPr="00AC18D3">
              <w:t>onditions of Jammu</w:t>
            </w:r>
          </w:p>
        </w:tc>
      </w:tr>
      <w:tr w:rsidR="00812E7A" w:rsidRPr="00AC18D3" w:rsidTr="00812E7A">
        <w:trPr>
          <w:trHeight w:val="410"/>
        </w:trPr>
        <w:tc>
          <w:tcPr>
            <w:tcW w:w="3096" w:type="dxa"/>
          </w:tcPr>
          <w:p w:rsidR="00812E7A" w:rsidRPr="00AC18D3" w:rsidRDefault="00812E7A" w:rsidP="00EA7B2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Name of the student</w:t>
            </w:r>
          </w:p>
        </w:tc>
        <w:tc>
          <w:tcPr>
            <w:tcW w:w="296" w:type="dxa"/>
          </w:tcPr>
          <w:p w:rsidR="00812E7A" w:rsidRPr="00AC18D3" w:rsidRDefault="00812E7A" w:rsidP="00EA7B2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34" w:type="dxa"/>
          </w:tcPr>
          <w:p w:rsidR="00812E7A" w:rsidRPr="00AC18D3" w:rsidRDefault="00812E7A" w:rsidP="00EA7B2F">
            <w:pPr>
              <w:pStyle w:val="Default"/>
            </w:pPr>
            <w:proofErr w:type="spellStart"/>
            <w:r>
              <w:t>Faraaz</w:t>
            </w:r>
            <w:proofErr w:type="spellEnd"/>
            <w:r>
              <w:t xml:space="preserve"> Farooq</w:t>
            </w:r>
          </w:p>
        </w:tc>
      </w:tr>
      <w:tr w:rsidR="00812E7A" w:rsidRPr="00AC18D3" w:rsidTr="00812E7A">
        <w:trPr>
          <w:trHeight w:val="462"/>
        </w:trPr>
        <w:tc>
          <w:tcPr>
            <w:tcW w:w="3096" w:type="dxa"/>
          </w:tcPr>
          <w:p w:rsidR="00812E7A" w:rsidRDefault="00812E7A" w:rsidP="00EA7B2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and Admission No.</w:t>
            </w:r>
          </w:p>
        </w:tc>
        <w:tc>
          <w:tcPr>
            <w:tcW w:w="296" w:type="dxa"/>
          </w:tcPr>
          <w:p w:rsidR="00812E7A" w:rsidRDefault="00812E7A" w:rsidP="00EA7B2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34" w:type="dxa"/>
          </w:tcPr>
          <w:p w:rsidR="00812E7A" w:rsidRDefault="00812E7A" w:rsidP="00EA7B2F">
            <w:pPr>
              <w:pStyle w:val="Default"/>
            </w:pPr>
            <w:r>
              <w:t>J-20-M-02</w:t>
            </w:r>
          </w:p>
        </w:tc>
      </w:tr>
      <w:tr w:rsidR="00812E7A" w:rsidRPr="00AC18D3" w:rsidTr="00812E7A">
        <w:trPr>
          <w:trHeight w:val="549"/>
        </w:trPr>
        <w:tc>
          <w:tcPr>
            <w:tcW w:w="3096" w:type="dxa"/>
          </w:tcPr>
          <w:p w:rsidR="00812E7A" w:rsidRPr="00AC18D3" w:rsidRDefault="00812E7A" w:rsidP="00293A8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Major Subject</w:t>
            </w:r>
          </w:p>
        </w:tc>
        <w:tc>
          <w:tcPr>
            <w:tcW w:w="296" w:type="dxa"/>
          </w:tcPr>
          <w:p w:rsidR="00812E7A" w:rsidRPr="00AC18D3" w:rsidRDefault="00812E7A" w:rsidP="00293A8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434" w:type="dxa"/>
          </w:tcPr>
          <w:p w:rsidR="00812E7A" w:rsidRPr="00AC18D3" w:rsidRDefault="00812E7A" w:rsidP="00293A8F">
            <w:pPr>
              <w:pStyle w:val="Default"/>
              <w:rPr>
                <w:bCs/>
              </w:rPr>
            </w:pPr>
            <w:r>
              <w:rPr>
                <w:bCs/>
              </w:rPr>
              <w:t>Agronomy</w:t>
            </w:r>
          </w:p>
        </w:tc>
      </w:tr>
      <w:tr w:rsidR="00812E7A" w:rsidRPr="00AC18D3" w:rsidTr="00812E7A">
        <w:trPr>
          <w:trHeight w:val="549"/>
        </w:trPr>
        <w:tc>
          <w:tcPr>
            <w:tcW w:w="3096" w:type="dxa"/>
          </w:tcPr>
          <w:p w:rsidR="00812E7A" w:rsidRDefault="00812E7A" w:rsidP="00EA7B2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Name and designation of </w:t>
            </w:r>
          </w:p>
          <w:p w:rsidR="00812E7A" w:rsidRDefault="00812E7A" w:rsidP="00EA7B2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Major Advisor</w:t>
            </w:r>
          </w:p>
        </w:tc>
        <w:tc>
          <w:tcPr>
            <w:tcW w:w="296" w:type="dxa"/>
          </w:tcPr>
          <w:p w:rsidR="00812E7A" w:rsidRDefault="00812E7A" w:rsidP="00EA7B2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:  </w:t>
            </w:r>
          </w:p>
        </w:tc>
        <w:tc>
          <w:tcPr>
            <w:tcW w:w="5434" w:type="dxa"/>
          </w:tcPr>
          <w:p w:rsidR="00812E7A" w:rsidRDefault="00812E7A" w:rsidP="00EA7B2F">
            <w:pPr>
              <w:pStyle w:val="Default"/>
            </w:pPr>
            <w:r>
              <w:t xml:space="preserve">Dr. </w:t>
            </w:r>
            <w:proofErr w:type="spellStart"/>
            <w:r>
              <w:t>Permendra</w:t>
            </w:r>
            <w:proofErr w:type="spellEnd"/>
            <w:r>
              <w:t xml:space="preserve"> Singh, Sr. Scientist (Agronomy)</w:t>
            </w:r>
          </w:p>
          <w:p w:rsidR="00812E7A" w:rsidRDefault="00812E7A" w:rsidP="00EA7B2F">
            <w:pPr>
              <w:pStyle w:val="Default"/>
            </w:pPr>
            <w:r>
              <w:t xml:space="preserve">ACRA, </w:t>
            </w:r>
            <w:proofErr w:type="spellStart"/>
            <w:r>
              <w:t>Dhiansar</w:t>
            </w:r>
            <w:proofErr w:type="spellEnd"/>
          </w:p>
        </w:tc>
      </w:tr>
      <w:tr w:rsidR="00592324" w:rsidRPr="00AC18D3" w:rsidTr="00812E7A">
        <w:trPr>
          <w:trHeight w:val="276"/>
        </w:trPr>
        <w:tc>
          <w:tcPr>
            <w:tcW w:w="3096" w:type="dxa"/>
          </w:tcPr>
          <w:p w:rsidR="00592324" w:rsidRPr="00AC18D3" w:rsidRDefault="00062887" w:rsidP="00EA7B2F">
            <w:pPr>
              <w:pStyle w:val="Default"/>
              <w:rPr>
                <w:b/>
                <w:bCs/>
              </w:rPr>
            </w:pPr>
            <w:r w:rsidRPr="00AC18D3">
              <w:rPr>
                <w:b/>
                <w:bCs/>
              </w:rPr>
              <w:t>Degree to be a</w:t>
            </w:r>
            <w:r w:rsidR="00592324" w:rsidRPr="00AC18D3">
              <w:rPr>
                <w:b/>
                <w:bCs/>
              </w:rPr>
              <w:t>warded</w:t>
            </w:r>
          </w:p>
        </w:tc>
        <w:tc>
          <w:tcPr>
            <w:tcW w:w="296" w:type="dxa"/>
          </w:tcPr>
          <w:p w:rsidR="00592324" w:rsidRPr="00AC18D3" w:rsidRDefault="00592324" w:rsidP="00EA7B2F">
            <w:pPr>
              <w:pStyle w:val="Default"/>
              <w:rPr>
                <w:b/>
                <w:bCs/>
              </w:rPr>
            </w:pPr>
            <w:r w:rsidRPr="00AC18D3">
              <w:rPr>
                <w:b/>
                <w:bCs/>
              </w:rPr>
              <w:t>:</w:t>
            </w:r>
          </w:p>
        </w:tc>
        <w:tc>
          <w:tcPr>
            <w:tcW w:w="5434" w:type="dxa"/>
          </w:tcPr>
          <w:p w:rsidR="00592324" w:rsidRPr="00AC18D3" w:rsidRDefault="00592324" w:rsidP="00EA7B2F">
            <w:pPr>
              <w:pStyle w:val="Default"/>
              <w:rPr>
                <w:bCs/>
              </w:rPr>
            </w:pPr>
            <w:r w:rsidRPr="00AC18D3">
              <w:rPr>
                <w:bCs/>
              </w:rPr>
              <w:t>Masters of Science in Agriculture ( Agronomy)</w:t>
            </w:r>
          </w:p>
        </w:tc>
      </w:tr>
      <w:tr w:rsidR="00062887" w:rsidRPr="00AC18D3" w:rsidTr="00812E7A">
        <w:trPr>
          <w:trHeight w:val="261"/>
        </w:trPr>
        <w:tc>
          <w:tcPr>
            <w:tcW w:w="3096" w:type="dxa"/>
          </w:tcPr>
          <w:p w:rsidR="00062887" w:rsidRPr="00AC18D3" w:rsidRDefault="00062887" w:rsidP="00EA7B2F">
            <w:pPr>
              <w:pStyle w:val="Default"/>
              <w:rPr>
                <w:b/>
                <w:bCs/>
              </w:rPr>
            </w:pPr>
            <w:r w:rsidRPr="00AC18D3">
              <w:rPr>
                <w:b/>
                <w:bCs/>
              </w:rPr>
              <w:t>Year of award of degree</w:t>
            </w:r>
          </w:p>
        </w:tc>
        <w:tc>
          <w:tcPr>
            <w:tcW w:w="296" w:type="dxa"/>
          </w:tcPr>
          <w:p w:rsidR="00062887" w:rsidRPr="00AC18D3" w:rsidRDefault="00062887" w:rsidP="00EA7B2F">
            <w:pPr>
              <w:pStyle w:val="Default"/>
              <w:rPr>
                <w:b/>
                <w:bCs/>
              </w:rPr>
            </w:pPr>
            <w:r w:rsidRPr="00AC18D3">
              <w:rPr>
                <w:b/>
                <w:bCs/>
              </w:rPr>
              <w:t>:</w:t>
            </w:r>
          </w:p>
        </w:tc>
        <w:tc>
          <w:tcPr>
            <w:tcW w:w="5434" w:type="dxa"/>
          </w:tcPr>
          <w:p w:rsidR="00062887" w:rsidRPr="00AC18D3" w:rsidRDefault="00062887" w:rsidP="00EA7B2F">
            <w:pPr>
              <w:pStyle w:val="Default"/>
              <w:rPr>
                <w:bCs/>
              </w:rPr>
            </w:pPr>
            <w:r w:rsidRPr="00AC18D3">
              <w:rPr>
                <w:bCs/>
              </w:rPr>
              <w:t>2022</w:t>
            </w:r>
          </w:p>
        </w:tc>
      </w:tr>
      <w:tr w:rsidR="00592324" w:rsidRPr="00AC18D3" w:rsidTr="00812E7A">
        <w:trPr>
          <w:trHeight w:val="537"/>
        </w:trPr>
        <w:tc>
          <w:tcPr>
            <w:tcW w:w="3096" w:type="dxa"/>
          </w:tcPr>
          <w:p w:rsidR="00592324" w:rsidRPr="00AC18D3" w:rsidRDefault="00592324" w:rsidP="00EA7B2F">
            <w:pPr>
              <w:pStyle w:val="Default"/>
              <w:rPr>
                <w:b/>
                <w:bCs/>
              </w:rPr>
            </w:pPr>
            <w:r w:rsidRPr="00AC18D3">
              <w:rPr>
                <w:b/>
                <w:bCs/>
              </w:rPr>
              <w:t>Name of University</w:t>
            </w:r>
          </w:p>
        </w:tc>
        <w:tc>
          <w:tcPr>
            <w:tcW w:w="296" w:type="dxa"/>
          </w:tcPr>
          <w:p w:rsidR="00592324" w:rsidRPr="00AC18D3" w:rsidRDefault="00592324" w:rsidP="00EA7B2F">
            <w:pPr>
              <w:pStyle w:val="Default"/>
              <w:rPr>
                <w:b/>
                <w:bCs/>
              </w:rPr>
            </w:pPr>
            <w:r w:rsidRPr="00AC18D3">
              <w:rPr>
                <w:b/>
                <w:bCs/>
              </w:rPr>
              <w:t>:</w:t>
            </w:r>
          </w:p>
        </w:tc>
        <w:tc>
          <w:tcPr>
            <w:tcW w:w="5434" w:type="dxa"/>
          </w:tcPr>
          <w:p w:rsidR="00592324" w:rsidRPr="00AC18D3" w:rsidRDefault="00592324" w:rsidP="00EA7B2F">
            <w:pPr>
              <w:pStyle w:val="Default"/>
              <w:rPr>
                <w:b/>
                <w:bCs/>
              </w:rPr>
            </w:pPr>
            <w:r w:rsidRPr="00AC18D3">
              <w:t>Sher-e-Kashmir University of Agricultural Sciences &amp; Technology, Jammu.</w:t>
            </w:r>
          </w:p>
        </w:tc>
      </w:tr>
    </w:tbl>
    <w:p w:rsidR="00592324" w:rsidRPr="00AC18D3" w:rsidRDefault="00592324" w:rsidP="00592324">
      <w:pPr>
        <w:pStyle w:val="Default"/>
        <w:rPr>
          <w:b/>
          <w:bCs/>
        </w:rPr>
      </w:pPr>
    </w:p>
    <w:p w:rsidR="00592324" w:rsidRPr="00AC18D3" w:rsidRDefault="00EA7B2F" w:rsidP="00592324">
      <w:pPr>
        <w:pStyle w:val="Default"/>
        <w:rPr>
          <w:b/>
          <w:bCs/>
        </w:rPr>
      </w:pPr>
      <w:r w:rsidRPr="00AC18D3">
        <w:rPr>
          <w:b/>
          <w:bCs/>
        </w:rPr>
        <w:t>ABSTRACT</w:t>
      </w:r>
    </w:p>
    <w:p w:rsidR="00216CC4" w:rsidRPr="00D26EA7" w:rsidRDefault="008B4A98" w:rsidP="00895CFC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26EA7">
        <w:rPr>
          <w:rFonts w:ascii="Times New Roman" w:hAnsi="Times New Roman" w:cs="Times New Roman"/>
          <w:sz w:val="24"/>
        </w:rPr>
        <w:t xml:space="preserve">An investigation entitled </w:t>
      </w:r>
      <w:r w:rsidR="00DE573E" w:rsidRPr="00D26EA7">
        <w:rPr>
          <w:rFonts w:ascii="Times New Roman" w:hAnsi="Times New Roman" w:cs="Times New Roman"/>
          <w:b/>
          <w:sz w:val="24"/>
        </w:rPr>
        <w:t>"Effect of Zinc and Iron f</w:t>
      </w:r>
      <w:r w:rsidR="00437619">
        <w:rPr>
          <w:rFonts w:ascii="Times New Roman" w:hAnsi="Times New Roman" w:cs="Times New Roman"/>
          <w:b/>
          <w:sz w:val="24"/>
        </w:rPr>
        <w:t xml:space="preserve">ortification on Growth, Yield </w:t>
      </w:r>
      <w:r w:rsidRPr="00D26EA7">
        <w:rPr>
          <w:rFonts w:ascii="Times New Roman" w:hAnsi="Times New Roman" w:cs="Times New Roman"/>
          <w:b/>
          <w:sz w:val="24"/>
        </w:rPr>
        <w:t>and Quali</w:t>
      </w:r>
      <w:r w:rsidR="00437619">
        <w:rPr>
          <w:rFonts w:ascii="Times New Roman" w:hAnsi="Times New Roman" w:cs="Times New Roman"/>
          <w:b/>
          <w:sz w:val="24"/>
        </w:rPr>
        <w:t>ty of Pigeon p</w:t>
      </w:r>
      <w:r w:rsidR="00DE573E" w:rsidRPr="00D26EA7">
        <w:rPr>
          <w:rFonts w:ascii="Times New Roman" w:hAnsi="Times New Roman" w:cs="Times New Roman"/>
          <w:b/>
          <w:sz w:val="24"/>
        </w:rPr>
        <w:t>ea under Rainfed c</w:t>
      </w:r>
      <w:r w:rsidRPr="00D26EA7">
        <w:rPr>
          <w:rFonts w:ascii="Times New Roman" w:hAnsi="Times New Roman" w:cs="Times New Roman"/>
          <w:b/>
          <w:sz w:val="24"/>
        </w:rPr>
        <w:t>onditions of Jammu"</w:t>
      </w:r>
      <w:r w:rsidRPr="00D26EA7">
        <w:rPr>
          <w:rFonts w:ascii="Times New Roman" w:hAnsi="Times New Roman" w:cs="Times New Roman"/>
          <w:sz w:val="24"/>
        </w:rPr>
        <w:t xml:space="preserve"> was conducted during the </w:t>
      </w:r>
      <w:proofErr w:type="spellStart"/>
      <w:r w:rsidRPr="00D26EA7">
        <w:rPr>
          <w:rFonts w:ascii="Times New Roman" w:hAnsi="Times New Roman" w:cs="Times New Roman"/>
          <w:i/>
          <w:sz w:val="24"/>
        </w:rPr>
        <w:t>kharif</w:t>
      </w:r>
      <w:proofErr w:type="spellEnd"/>
      <w:r w:rsidR="00437619">
        <w:rPr>
          <w:rFonts w:ascii="Times New Roman" w:hAnsi="Times New Roman" w:cs="Times New Roman"/>
          <w:i/>
          <w:sz w:val="24"/>
        </w:rPr>
        <w:t xml:space="preserve"> </w:t>
      </w:r>
      <w:r w:rsidR="00DE573E" w:rsidRPr="00D26EA7">
        <w:rPr>
          <w:rFonts w:ascii="Times New Roman" w:hAnsi="Times New Roman" w:cs="Times New Roman"/>
          <w:sz w:val="24"/>
        </w:rPr>
        <w:t xml:space="preserve">season of 2021 at </w:t>
      </w:r>
      <w:r w:rsidRPr="00D26EA7">
        <w:rPr>
          <w:rFonts w:ascii="Times New Roman" w:hAnsi="Times New Roman" w:cs="Times New Roman"/>
          <w:sz w:val="24"/>
        </w:rPr>
        <w:t xml:space="preserve">Advanced Center for </w:t>
      </w:r>
      <w:proofErr w:type="spellStart"/>
      <w:r w:rsidRPr="00D26EA7">
        <w:rPr>
          <w:rFonts w:ascii="Times New Roman" w:hAnsi="Times New Roman" w:cs="Times New Roman"/>
          <w:sz w:val="24"/>
        </w:rPr>
        <w:t>Rainfed</w:t>
      </w:r>
      <w:proofErr w:type="spellEnd"/>
      <w:r w:rsidRPr="00D26EA7">
        <w:rPr>
          <w:rFonts w:ascii="Times New Roman" w:hAnsi="Times New Roman" w:cs="Times New Roman"/>
          <w:sz w:val="24"/>
        </w:rPr>
        <w:t xml:space="preserve"> Agriculture, </w:t>
      </w:r>
      <w:proofErr w:type="spellStart"/>
      <w:r w:rsidRPr="00D26EA7">
        <w:rPr>
          <w:rFonts w:ascii="Times New Roman" w:hAnsi="Times New Roman" w:cs="Times New Roman"/>
          <w:sz w:val="24"/>
        </w:rPr>
        <w:t>Rakh</w:t>
      </w:r>
      <w:proofErr w:type="spellEnd"/>
      <w:r w:rsidR="004376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6EA7">
        <w:rPr>
          <w:rFonts w:ascii="Times New Roman" w:hAnsi="Times New Roman" w:cs="Times New Roman"/>
          <w:sz w:val="24"/>
        </w:rPr>
        <w:t>Dhiansar</w:t>
      </w:r>
      <w:proofErr w:type="spellEnd"/>
      <w:r w:rsidRPr="00D26EA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6EA7">
        <w:rPr>
          <w:rFonts w:ascii="Times New Roman" w:hAnsi="Times New Roman" w:cs="Times New Roman"/>
          <w:sz w:val="24"/>
        </w:rPr>
        <w:t>Sher</w:t>
      </w:r>
      <w:proofErr w:type="spellEnd"/>
      <w:r w:rsidRPr="00D26EA7">
        <w:rPr>
          <w:rFonts w:ascii="Times New Roman" w:hAnsi="Times New Roman" w:cs="Times New Roman"/>
          <w:sz w:val="24"/>
        </w:rPr>
        <w:t xml:space="preserve">-e-Kashmir University of Agricultural Sciences and Technology, </w:t>
      </w:r>
      <w:proofErr w:type="spellStart"/>
      <w:r w:rsidRPr="00D26EA7">
        <w:rPr>
          <w:rFonts w:ascii="Times New Roman" w:hAnsi="Times New Roman" w:cs="Times New Roman"/>
          <w:sz w:val="24"/>
        </w:rPr>
        <w:t>Chatha</w:t>
      </w:r>
      <w:proofErr w:type="spellEnd"/>
      <w:r w:rsidRPr="00D26EA7">
        <w:rPr>
          <w:rFonts w:ascii="Times New Roman" w:hAnsi="Times New Roman" w:cs="Times New Roman"/>
          <w:sz w:val="24"/>
        </w:rPr>
        <w:t>, Jammu. The soil of the experimental field was sandy loam, near</w:t>
      </w:r>
      <w:r w:rsidR="00DE573E" w:rsidRPr="00D26EA7">
        <w:rPr>
          <w:rFonts w:ascii="Times New Roman" w:hAnsi="Times New Roman" w:cs="Times New Roman"/>
          <w:sz w:val="24"/>
        </w:rPr>
        <w:t xml:space="preserve"> to</w:t>
      </w:r>
      <w:r w:rsidRPr="00D26EA7">
        <w:rPr>
          <w:rFonts w:ascii="Times New Roman" w:hAnsi="Times New Roman" w:cs="Times New Roman"/>
          <w:sz w:val="24"/>
        </w:rPr>
        <w:t xml:space="preserve"> neutral in reaction, low in organic carbon, ava</w:t>
      </w:r>
      <w:r w:rsidR="00437619">
        <w:rPr>
          <w:rFonts w:ascii="Times New Roman" w:hAnsi="Times New Roman" w:cs="Times New Roman"/>
          <w:sz w:val="24"/>
        </w:rPr>
        <w:t>ilable nitrogen and available zinc</w:t>
      </w:r>
      <w:r w:rsidRPr="00D26EA7">
        <w:rPr>
          <w:rFonts w:ascii="Times New Roman" w:hAnsi="Times New Roman" w:cs="Times New Roman"/>
          <w:sz w:val="24"/>
        </w:rPr>
        <w:t xml:space="preserve"> but medium in available phosphorus and potassium with sufficient quantity of available iron and electrical conductivity in the safer range. The experiment was laid under Randomized Block Design with</w:t>
      </w:r>
      <w:r w:rsidR="00204CF0" w:rsidRPr="00D26EA7">
        <w:rPr>
          <w:rFonts w:ascii="Times New Roman" w:hAnsi="Times New Roman" w:cs="Times New Roman"/>
          <w:sz w:val="24"/>
        </w:rPr>
        <w:t xml:space="preserve"> three replications and</w:t>
      </w:r>
      <w:r w:rsidRPr="00D26EA7">
        <w:rPr>
          <w:rFonts w:ascii="Times New Roman" w:hAnsi="Times New Roman" w:cs="Times New Roman"/>
          <w:sz w:val="24"/>
        </w:rPr>
        <w:t xml:space="preserve"> eleven treatments </w:t>
      </w:r>
      <w:r w:rsidRPr="00437619">
        <w:rPr>
          <w:rFonts w:ascii="Times New Roman" w:hAnsi="Times New Roman" w:cs="Times New Roman"/>
          <w:i/>
          <w:sz w:val="24"/>
        </w:rPr>
        <w:t>viz</w:t>
      </w:r>
      <w:r w:rsidR="00437619" w:rsidRPr="00437619">
        <w:rPr>
          <w:rFonts w:ascii="Times New Roman" w:hAnsi="Times New Roman" w:cs="Times New Roman"/>
          <w:i/>
          <w:sz w:val="24"/>
        </w:rPr>
        <w:t xml:space="preserve">. </w:t>
      </w:r>
      <w:r w:rsidRPr="00D26EA7">
        <w:rPr>
          <w:rFonts w:ascii="Times New Roman" w:hAnsi="Times New Roman" w:cs="Times New Roman"/>
          <w:b/>
          <w:sz w:val="24"/>
        </w:rPr>
        <w:t>T</w:t>
      </w:r>
      <w:r w:rsidRPr="00D26EA7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D26EA7">
        <w:rPr>
          <w:rFonts w:ascii="Times New Roman" w:hAnsi="Times New Roman" w:cs="Times New Roman"/>
          <w:b/>
          <w:sz w:val="24"/>
        </w:rPr>
        <w:t>-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RDF-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>25 kg N</w:t>
      </w:r>
      <w:r w:rsidRPr="00D26EA7">
        <w:rPr>
          <w:rFonts w:ascii="Times New Roman" w:hAnsi="Times New Roman" w:cs="Times New Roman"/>
          <w:color w:val="000000"/>
          <w:kern w:val="24"/>
          <w:sz w:val="24"/>
          <w:vertAlign w:val="subscript"/>
        </w:rPr>
        <w:t>2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>: 50 kg P</w:t>
      </w:r>
      <w:r w:rsidRPr="00D26EA7">
        <w:rPr>
          <w:rFonts w:ascii="Times New Roman" w:hAnsi="Times New Roman" w:cs="Times New Roman"/>
          <w:color w:val="000000"/>
          <w:kern w:val="24"/>
          <w:sz w:val="24"/>
          <w:vertAlign w:val="subscript"/>
        </w:rPr>
        <w:t>2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>O</w:t>
      </w:r>
      <w:r w:rsidRPr="00D26EA7">
        <w:rPr>
          <w:rFonts w:ascii="Times New Roman" w:hAnsi="Times New Roman" w:cs="Times New Roman"/>
          <w:color w:val="000000"/>
          <w:kern w:val="24"/>
          <w:sz w:val="24"/>
          <w:vertAlign w:val="subscript"/>
        </w:rPr>
        <w:t>5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>: 30 kg K</w:t>
      </w:r>
      <w:r w:rsidRPr="00D26EA7">
        <w:rPr>
          <w:rFonts w:ascii="Times New Roman" w:hAnsi="Times New Roman" w:cs="Times New Roman"/>
          <w:color w:val="000000"/>
          <w:kern w:val="24"/>
          <w:sz w:val="24"/>
          <w:vertAlign w:val="subscript"/>
        </w:rPr>
        <w:t>2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O (Absolute c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>ontrol),</w:t>
      </w:r>
      <w:r w:rsidRPr="00D26EA7">
        <w:rPr>
          <w:rFonts w:ascii="Times New Roman" w:hAnsi="Times New Roman" w:cs="Times New Roman"/>
          <w:b/>
          <w:sz w:val="24"/>
        </w:rPr>
        <w:t xml:space="preserve"> T</w:t>
      </w:r>
      <w:r w:rsidRPr="00D26EA7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D26EA7">
        <w:rPr>
          <w:rFonts w:ascii="Times New Roman" w:hAnsi="Times New Roman" w:cs="Times New Roman"/>
          <w:b/>
          <w:sz w:val="24"/>
        </w:rPr>
        <w:t>-</w:t>
      </w:r>
      <w:r w:rsidR="00650124" w:rsidRPr="00D26EA7">
        <w:rPr>
          <w:rFonts w:ascii="Times New Roman" w:hAnsi="Times New Roman" w:cs="Times New Roman"/>
          <w:color w:val="000000"/>
          <w:kern w:val="24"/>
          <w:sz w:val="24"/>
        </w:rPr>
        <w:t>RDF + s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oil a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pplication of </w:t>
      </w:r>
      <w:proofErr w:type="spellStart"/>
      <w:r w:rsidRPr="00D26EA7">
        <w:rPr>
          <w:rFonts w:ascii="Times New Roman" w:hAnsi="Times New Roman" w:cs="Times New Roman"/>
          <w:color w:val="000000"/>
          <w:kern w:val="24"/>
          <w:sz w:val="24"/>
        </w:rPr>
        <w:t>ZnSO</w:t>
      </w:r>
      <w:proofErr w:type="spellEnd"/>
      <w:r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 xml:space="preserve">4 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@ 25 kg/ha, </w:t>
      </w:r>
      <w:r w:rsidRPr="00D26EA7">
        <w:rPr>
          <w:rFonts w:ascii="Times New Roman" w:hAnsi="Times New Roman" w:cs="Times New Roman"/>
          <w:b/>
          <w:sz w:val="24"/>
        </w:rPr>
        <w:t>T</w:t>
      </w:r>
      <w:r w:rsidRPr="00D26EA7">
        <w:rPr>
          <w:rFonts w:ascii="Times New Roman" w:hAnsi="Times New Roman" w:cs="Times New Roman"/>
          <w:b/>
          <w:sz w:val="24"/>
          <w:vertAlign w:val="subscript"/>
        </w:rPr>
        <w:t>3</w:t>
      </w:r>
      <w:r w:rsidRPr="00D26EA7">
        <w:rPr>
          <w:rFonts w:ascii="Times New Roman" w:hAnsi="Times New Roman" w:cs="Times New Roman"/>
          <w:b/>
          <w:sz w:val="24"/>
        </w:rPr>
        <w:t>-</w:t>
      </w:r>
      <w:r w:rsidR="00650124" w:rsidRPr="00D26EA7">
        <w:rPr>
          <w:rFonts w:ascii="Times New Roman" w:hAnsi="Times New Roman" w:cs="Times New Roman"/>
          <w:color w:val="000000"/>
          <w:kern w:val="24"/>
          <w:sz w:val="24"/>
        </w:rPr>
        <w:t>RDF + s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oil a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pplication of </w:t>
      </w:r>
      <w:proofErr w:type="spellStart"/>
      <w:r w:rsidRPr="00D26EA7">
        <w:rPr>
          <w:rFonts w:ascii="Times New Roman" w:hAnsi="Times New Roman" w:cs="Times New Roman"/>
          <w:color w:val="000000"/>
          <w:kern w:val="24"/>
          <w:sz w:val="24"/>
        </w:rPr>
        <w:t>ZnSO</w:t>
      </w:r>
      <w:proofErr w:type="spellEnd"/>
      <w:r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>4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 @ 18.75 kg/ha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(75% of  25 kg 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>ha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  <w:vertAlign w:val="superscript"/>
        </w:rPr>
        <w:t>-1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), </w:t>
      </w:r>
      <w:r w:rsidRPr="00D26EA7">
        <w:rPr>
          <w:rFonts w:ascii="Times New Roman" w:hAnsi="Times New Roman" w:cs="Times New Roman"/>
          <w:b/>
          <w:sz w:val="24"/>
        </w:rPr>
        <w:t>T</w:t>
      </w:r>
      <w:r w:rsidRPr="00D26EA7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D26EA7">
        <w:rPr>
          <w:rFonts w:ascii="Times New Roman" w:hAnsi="Times New Roman" w:cs="Times New Roman"/>
          <w:b/>
          <w:sz w:val="24"/>
        </w:rPr>
        <w:t>-</w:t>
      </w:r>
      <w:r w:rsidR="00650124" w:rsidRPr="00D26EA7">
        <w:rPr>
          <w:rFonts w:ascii="Times New Roman" w:hAnsi="Times New Roman" w:cs="Times New Roman"/>
          <w:color w:val="000000"/>
          <w:kern w:val="24"/>
          <w:sz w:val="24"/>
        </w:rPr>
        <w:t>RDF + s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oil a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pplication of </w:t>
      </w:r>
      <w:proofErr w:type="spellStart"/>
      <w:r w:rsidRPr="00D26EA7">
        <w:rPr>
          <w:rFonts w:ascii="Times New Roman" w:hAnsi="Times New Roman" w:cs="Times New Roman"/>
          <w:color w:val="000000"/>
          <w:kern w:val="24"/>
          <w:sz w:val="24"/>
        </w:rPr>
        <w:t>FeSO</w:t>
      </w:r>
      <w:proofErr w:type="spellEnd"/>
      <w:r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>4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 @ 5 kg/ha, </w:t>
      </w:r>
      <w:r w:rsidRPr="00D26EA7">
        <w:rPr>
          <w:rFonts w:ascii="Times New Roman" w:hAnsi="Times New Roman" w:cs="Times New Roman"/>
          <w:b/>
          <w:sz w:val="24"/>
        </w:rPr>
        <w:t>T</w:t>
      </w:r>
      <w:r w:rsidRPr="00D26EA7">
        <w:rPr>
          <w:rFonts w:ascii="Times New Roman" w:hAnsi="Times New Roman" w:cs="Times New Roman"/>
          <w:b/>
          <w:sz w:val="24"/>
          <w:vertAlign w:val="subscript"/>
        </w:rPr>
        <w:t>5</w:t>
      </w:r>
      <w:r w:rsidRPr="00D26EA7">
        <w:rPr>
          <w:rFonts w:ascii="Times New Roman" w:hAnsi="Times New Roman" w:cs="Times New Roman"/>
          <w:b/>
          <w:sz w:val="24"/>
        </w:rPr>
        <w:t>-</w:t>
      </w:r>
      <w:r w:rsidR="00521D42" w:rsidRPr="00D26EA7">
        <w:rPr>
          <w:rFonts w:ascii="Times New Roman" w:hAnsi="Times New Roman" w:cs="Times New Roman"/>
          <w:color w:val="000000"/>
          <w:kern w:val="24"/>
          <w:sz w:val="24"/>
        </w:rPr>
        <w:t>RDF + s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oil applicati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on of </w:t>
      </w:r>
      <w:proofErr w:type="spellStart"/>
      <w:r w:rsidRPr="00D26EA7">
        <w:rPr>
          <w:rFonts w:ascii="Times New Roman" w:hAnsi="Times New Roman" w:cs="Times New Roman"/>
          <w:color w:val="000000"/>
          <w:kern w:val="24"/>
          <w:sz w:val="24"/>
        </w:rPr>
        <w:t>FeSO</w:t>
      </w:r>
      <w:proofErr w:type="spellEnd"/>
      <w:r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>4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 @  3.75 kg/ha (75% of 5 kgha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  <w:vertAlign w:val="superscript"/>
        </w:rPr>
        <w:t>-1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), </w:t>
      </w:r>
      <w:r w:rsidRPr="00D26EA7">
        <w:rPr>
          <w:rFonts w:ascii="Times New Roman" w:hAnsi="Times New Roman" w:cs="Times New Roman"/>
          <w:b/>
          <w:sz w:val="24"/>
        </w:rPr>
        <w:t>T</w:t>
      </w:r>
      <w:r w:rsidR="00D44660" w:rsidRPr="00D26EA7">
        <w:rPr>
          <w:rFonts w:ascii="Times New Roman" w:hAnsi="Times New Roman" w:cs="Times New Roman"/>
          <w:b/>
          <w:sz w:val="24"/>
        </w:rPr>
        <w:softHyphen/>
      </w:r>
      <w:r w:rsidR="00D44660" w:rsidRPr="00D26EA7">
        <w:rPr>
          <w:rFonts w:ascii="Times New Roman" w:hAnsi="Times New Roman" w:cs="Times New Roman"/>
          <w:b/>
          <w:sz w:val="24"/>
          <w:vertAlign w:val="subscript"/>
        </w:rPr>
        <w:t>6</w:t>
      </w:r>
      <w:r w:rsidRPr="00D26EA7">
        <w:rPr>
          <w:rFonts w:ascii="Times New Roman" w:hAnsi="Times New Roman" w:cs="Times New Roman"/>
          <w:b/>
          <w:sz w:val="24"/>
        </w:rPr>
        <w:t>-</w:t>
      </w:r>
      <w:r w:rsidR="00650124" w:rsidRPr="00D26EA7">
        <w:rPr>
          <w:rFonts w:ascii="Times New Roman" w:hAnsi="Times New Roman" w:cs="Times New Roman"/>
          <w:color w:val="000000"/>
          <w:kern w:val="24"/>
          <w:sz w:val="24"/>
        </w:rPr>
        <w:t>RDF + s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oil a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pplication of </w:t>
      </w:r>
      <w:proofErr w:type="spellStart"/>
      <w:r w:rsidRPr="00D26EA7">
        <w:rPr>
          <w:rFonts w:ascii="Times New Roman" w:hAnsi="Times New Roman" w:cs="Times New Roman"/>
          <w:color w:val="000000"/>
          <w:kern w:val="24"/>
          <w:sz w:val="24"/>
        </w:rPr>
        <w:t>ZnSO</w:t>
      </w:r>
      <w:proofErr w:type="spellEnd"/>
      <w:r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>4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 @ 25 kg 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>ha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  <w:vertAlign w:val="superscript"/>
        </w:rPr>
        <w:t>-1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 + </w:t>
      </w:r>
      <w:proofErr w:type="spellStart"/>
      <w:r w:rsidRPr="00D26EA7">
        <w:rPr>
          <w:rFonts w:ascii="Times New Roman" w:hAnsi="Times New Roman" w:cs="Times New Roman"/>
          <w:color w:val="000000"/>
          <w:kern w:val="24"/>
          <w:sz w:val="24"/>
        </w:rPr>
        <w:t>FeSO</w:t>
      </w:r>
      <w:proofErr w:type="spellEnd"/>
      <w:r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>4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 @ 5 kg 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>ha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  <w:vertAlign w:val="superscript"/>
        </w:rPr>
        <w:t>-1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, </w:t>
      </w:r>
      <w:r w:rsidRPr="00D26EA7">
        <w:rPr>
          <w:rFonts w:ascii="Times New Roman" w:hAnsi="Times New Roman" w:cs="Times New Roman"/>
          <w:b/>
          <w:sz w:val="24"/>
        </w:rPr>
        <w:t>T</w:t>
      </w:r>
      <w:r w:rsidRPr="00D26EA7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D26EA7">
        <w:rPr>
          <w:rFonts w:ascii="Times New Roman" w:hAnsi="Times New Roman" w:cs="Times New Roman"/>
          <w:b/>
          <w:sz w:val="24"/>
        </w:rPr>
        <w:t>-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RDF + Soil a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pplication of 18.75 kg/ha 0f </w:t>
      </w:r>
      <w:proofErr w:type="spellStart"/>
      <w:r w:rsidRPr="00D26EA7">
        <w:rPr>
          <w:rFonts w:ascii="Times New Roman" w:hAnsi="Times New Roman" w:cs="Times New Roman"/>
          <w:color w:val="000000"/>
          <w:kern w:val="24"/>
          <w:sz w:val="24"/>
        </w:rPr>
        <w:t>ZnSO</w:t>
      </w:r>
      <w:proofErr w:type="spellEnd"/>
      <w:r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>4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+  3.5 kg/ha of </w:t>
      </w:r>
      <w:proofErr w:type="spellStart"/>
      <w:r w:rsidRPr="00D26EA7">
        <w:rPr>
          <w:rFonts w:ascii="Times New Roman" w:hAnsi="Times New Roman" w:cs="Times New Roman"/>
          <w:color w:val="000000"/>
          <w:kern w:val="24"/>
          <w:sz w:val="24"/>
        </w:rPr>
        <w:t>FeSO</w:t>
      </w:r>
      <w:proofErr w:type="spellEnd"/>
      <w:r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 xml:space="preserve">4, </w:t>
      </w:r>
      <w:r w:rsidRPr="00D26EA7">
        <w:rPr>
          <w:rFonts w:ascii="Times New Roman" w:hAnsi="Times New Roman" w:cs="Times New Roman"/>
          <w:b/>
          <w:sz w:val="24"/>
        </w:rPr>
        <w:t>T</w:t>
      </w:r>
      <w:r w:rsidRPr="00D26EA7">
        <w:rPr>
          <w:rFonts w:ascii="Times New Roman" w:hAnsi="Times New Roman" w:cs="Times New Roman"/>
          <w:b/>
          <w:sz w:val="24"/>
          <w:vertAlign w:val="subscript"/>
        </w:rPr>
        <w:t>8</w:t>
      </w:r>
      <w:r w:rsidRPr="00D26EA7">
        <w:rPr>
          <w:rFonts w:ascii="Times New Roman" w:hAnsi="Times New Roman" w:cs="Times New Roman"/>
          <w:b/>
          <w:sz w:val="24"/>
        </w:rPr>
        <w:t>-</w:t>
      </w:r>
      <w:r w:rsidR="00521D42" w:rsidRPr="00D26EA7">
        <w:rPr>
          <w:rFonts w:ascii="Times New Roman" w:hAnsi="Times New Roman" w:cs="Times New Roman"/>
          <w:color w:val="000000"/>
          <w:kern w:val="24"/>
          <w:sz w:val="24"/>
        </w:rPr>
        <w:t>RDF + f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oliar a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pplication of </w:t>
      </w:r>
      <w:proofErr w:type="spellStart"/>
      <w:r w:rsidRPr="00D26EA7">
        <w:rPr>
          <w:rFonts w:ascii="Times New Roman" w:hAnsi="Times New Roman" w:cs="Times New Roman"/>
          <w:color w:val="000000"/>
          <w:kern w:val="24"/>
          <w:sz w:val="24"/>
        </w:rPr>
        <w:t>ZnSO</w:t>
      </w:r>
      <w:proofErr w:type="spellEnd"/>
      <w:r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 xml:space="preserve">4 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@ 0.50% at flowering and p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od initiation, </w:t>
      </w:r>
      <w:r w:rsidRPr="00D26EA7">
        <w:rPr>
          <w:rFonts w:ascii="Times New Roman" w:hAnsi="Times New Roman" w:cs="Times New Roman"/>
          <w:b/>
          <w:sz w:val="24"/>
        </w:rPr>
        <w:t>T</w:t>
      </w:r>
      <w:r w:rsidRPr="00D26EA7">
        <w:rPr>
          <w:rFonts w:ascii="Times New Roman" w:hAnsi="Times New Roman" w:cs="Times New Roman"/>
          <w:b/>
          <w:sz w:val="24"/>
          <w:vertAlign w:val="subscript"/>
        </w:rPr>
        <w:t>9</w:t>
      </w:r>
      <w:r w:rsidRPr="00D26EA7">
        <w:rPr>
          <w:rFonts w:ascii="Times New Roman" w:hAnsi="Times New Roman" w:cs="Times New Roman"/>
          <w:b/>
          <w:sz w:val="24"/>
        </w:rPr>
        <w:t>-</w:t>
      </w:r>
      <w:r w:rsidR="00650124" w:rsidRPr="00D26EA7">
        <w:rPr>
          <w:rFonts w:ascii="Times New Roman" w:hAnsi="Times New Roman" w:cs="Times New Roman"/>
          <w:color w:val="000000"/>
          <w:kern w:val="24"/>
          <w:sz w:val="24"/>
        </w:rPr>
        <w:t>RDF + f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oliar application  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of </w:t>
      </w:r>
      <w:proofErr w:type="spellStart"/>
      <w:r w:rsidRPr="00D26EA7">
        <w:rPr>
          <w:rFonts w:ascii="Times New Roman" w:hAnsi="Times New Roman" w:cs="Times New Roman"/>
          <w:color w:val="000000"/>
          <w:kern w:val="24"/>
          <w:sz w:val="24"/>
        </w:rPr>
        <w:t>FeSO</w:t>
      </w:r>
      <w:proofErr w:type="spellEnd"/>
      <w:r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>4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 @ 0.50%  at flowering and p</w:t>
      </w:r>
      <w:r w:rsidRPr="00D26EA7">
        <w:rPr>
          <w:rFonts w:ascii="Times New Roman" w:hAnsi="Times New Roman" w:cs="Times New Roman"/>
          <w:color w:val="000000"/>
          <w:kern w:val="24"/>
          <w:sz w:val="24"/>
        </w:rPr>
        <w:t>od initiation</w:t>
      </w:r>
      <w:r w:rsidR="00204CF0"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, </w:t>
      </w:r>
      <w:r w:rsidR="00204CF0" w:rsidRPr="00D26EA7">
        <w:rPr>
          <w:rFonts w:ascii="Times New Roman" w:hAnsi="Times New Roman" w:cs="Times New Roman"/>
          <w:b/>
          <w:sz w:val="24"/>
        </w:rPr>
        <w:t>T</w:t>
      </w:r>
      <w:r w:rsidR="00204CF0" w:rsidRPr="00D26EA7">
        <w:rPr>
          <w:rFonts w:ascii="Times New Roman" w:hAnsi="Times New Roman" w:cs="Times New Roman"/>
          <w:b/>
          <w:sz w:val="24"/>
          <w:vertAlign w:val="subscript"/>
        </w:rPr>
        <w:t>10</w:t>
      </w:r>
      <w:r w:rsidR="00204CF0" w:rsidRPr="00D26EA7">
        <w:rPr>
          <w:rFonts w:ascii="Times New Roman" w:hAnsi="Times New Roman" w:cs="Times New Roman"/>
          <w:b/>
          <w:sz w:val="24"/>
        </w:rPr>
        <w:t>-</w:t>
      </w:r>
      <w:r w:rsidR="00650124" w:rsidRPr="00D26EA7">
        <w:rPr>
          <w:rFonts w:ascii="Times New Roman" w:hAnsi="Times New Roman" w:cs="Times New Roman"/>
          <w:color w:val="000000"/>
          <w:kern w:val="24"/>
          <w:sz w:val="24"/>
        </w:rPr>
        <w:t>RDF + f</w:t>
      </w:r>
      <w:r w:rsidR="002F62C2" w:rsidRPr="00D26EA7">
        <w:rPr>
          <w:rFonts w:ascii="Times New Roman" w:hAnsi="Times New Roman" w:cs="Times New Roman"/>
          <w:color w:val="000000"/>
          <w:kern w:val="24"/>
          <w:sz w:val="24"/>
        </w:rPr>
        <w:t>oliar a</w:t>
      </w:r>
      <w:r w:rsidR="00204CF0"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pplication of </w:t>
      </w:r>
      <w:proofErr w:type="spellStart"/>
      <w:r w:rsidR="00204CF0" w:rsidRPr="00D26EA7">
        <w:rPr>
          <w:rFonts w:ascii="Times New Roman" w:hAnsi="Times New Roman" w:cs="Times New Roman"/>
          <w:color w:val="000000"/>
          <w:kern w:val="24"/>
          <w:sz w:val="24"/>
        </w:rPr>
        <w:t>ZnSO</w:t>
      </w:r>
      <w:proofErr w:type="spellEnd"/>
      <w:r w:rsidR="00204CF0"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>4</w:t>
      </w:r>
      <w:r w:rsidR="00204CF0"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 @ 0.50% + </w:t>
      </w:r>
      <w:proofErr w:type="spellStart"/>
      <w:r w:rsidR="00204CF0" w:rsidRPr="00D26EA7">
        <w:rPr>
          <w:rFonts w:ascii="Times New Roman" w:hAnsi="Times New Roman" w:cs="Times New Roman"/>
          <w:color w:val="000000"/>
          <w:kern w:val="24"/>
          <w:sz w:val="24"/>
        </w:rPr>
        <w:t>FeSO</w:t>
      </w:r>
      <w:proofErr w:type="spellEnd"/>
      <w:r w:rsidR="00204CF0" w:rsidRPr="00D26EA7">
        <w:rPr>
          <w:rFonts w:ascii="Times New Roman" w:hAnsi="Times New Roman" w:cs="Times New Roman"/>
          <w:color w:val="000000"/>
          <w:kern w:val="24"/>
          <w:position w:val="-7"/>
          <w:sz w:val="24"/>
          <w:vertAlign w:val="subscript"/>
        </w:rPr>
        <w:t>4</w:t>
      </w:r>
      <w:r w:rsidR="00521D42" w:rsidRPr="00D26EA7">
        <w:rPr>
          <w:rFonts w:ascii="Times New Roman" w:hAnsi="Times New Roman" w:cs="Times New Roman"/>
          <w:color w:val="000000"/>
          <w:kern w:val="24"/>
          <w:sz w:val="24"/>
        </w:rPr>
        <w:t xml:space="preserve"> @ 0.50% at flowering and p</w:t>
      </w:r>
      <w:r w:rsidR="00204CF0" w:rsidRPr="00D26EA7">
        <w:rPr>
          <w:rFonts w:ascii="Times New Roman" w:hAnsi="Times New Roman" w:cs="Times New Roman"/>
          <w:color w:val="000000"/>
          <w:kern w:val="24"/>
          <w:sz w:val="24"/>
        </w:rPr>
        <w:t>od initiation and</w:t>
      </w:r>
      <w:r w:rsidR="00437619">
        <w:rPr>
          <w:rFonts w:ascii="Times New Roman" w:hAnsi="Times New Roman" w:cs="Times New Roman"/>
          <w:color w:val="000000"/>
          <w:kern w:val="24"/>
          <w:sz w:val="24"/>
        </w:rPr>
        <w:t xml:space="preserve"> </w:t>
      </w:r>
      <w:r w:rsidR="00204CF0" w:rsidRPr="00D26EA7">
        <w:rPr>
          <w:rFonts w:ascii="Times New Roman" w:hAnsi="Times New Roman" w:cs="Times New Roman"/>
          <w:b/>
          <w:sz w:val="24"/>
        </w:rPr>
        <w:t>T</w:t>
      </w:r>
      <w:r w:rsidR="00204CF0" w:rsidRPr="00D26EA7">
        <w:rPr>
          <w:rFonts w:ascii="Times New Roman" w:hAnsi="Times New Roman" w:cs="Times New Roman"/>
          <w:b/>
          <w:sz w:val="24"/>
          <w:vertAlign w:val="subscript"/>
        </w:rPr>
        <w:t>11</w:t>
      </w:r>
      <w:r w:rsidR="00204CF0" w:rsidRPr="00D26EA7">
        <w:rPr>
          <w:rFonts w:ascii="Times New Roman" w:hAnsi="Times New Roman" w:cs="Times New Roman"/>
          <w:b/>
          <w:sz w:val="24"/>
        </w:rPr>
        <w:t>-</w:t>
      </w:r>
      <w:r w:rsidR="00650124" w:rsidRPr="00D26EA7">
        <w:rPr>
          <w:rFonts w:ascii="Times New Roman" w:hAnsi="Times New Roman" w:cs="Times New Roman"/>
          <w:color w:val="000000"/>
          <w:kern w:val="24"/>
          <w:sz w:val="24"/>
        </w:rPr>
        <w:t>RDF + water spray at flowering and p</w:t>
      </w:r>
      <w:r w:rsidR="00204CF0" w:rsidRPr="00D26EA7">
        <w:rPr>
          <w:rFonts w:ascii="Times New Roman" w:hAnsi="Times New Roman" w:cs="Times New Roman"/>
          <w:color w:val="000000"/>
          <w:kern w:val="24"/>
          <w:sz w:val="24"/>
        </w:rPr>
        <w:t>od initiation (Control).</w:t>
      </w:r>
      <w:r w:rsidR="00204CF0" w:rsidRPr="00D26EA7">
        <w:rPr>
          <w:rFonts w:ascii="Times New Roman" w:hAnsi="Times New Roman" w:cs="Times New Roman"/>
          <w:sz w:val="24"/>
        </w:rPr>
        <w:t xml:space="preserve">The </w:t>
      </w:r>
      <w:r w:rsidR="007236B1" w:rsidRPr="00D26EA7">
        <w:rPr>
          <w:rFonts w:ascii="Times New Roman" w:hAnsi="Times New Roman" w:cs="Times New Roman"/>
          <w:sz w:val="24"/>
        </w:rPr>
        <w:t>sowing of crop was done on</w:t>
      </w:r>
      <w:r w:rsidR="00204CF0" w:rsidRPr="00D26EA7">
        <w:rPr>
          <w:rFonts w:ascii="Times New Roman" w:hAnsi="Times New Roman" w:cs="Times New Roman"/>
          <w:sz w:val="24"/>
        </w:rPr>
        <w:t xml:space="preserve"> 23</w:t>
      </w:r>
      <w:r w:rsidR="00204CF0" w:rsidRPr="00D26EA7">
        <w:rPr>
          <w:rFonts w:ascii="Times New Roman" w:hAnsi="Times New Roman" w:cs="Times New Roman"/>
          <w:sz w:val="24"/>
          <w:vertAlign w:val="superscript"/>
        </w:rPr>
        <w:t>rd</w:t>
      </w:r>
      <w:r w:rsidR="007236B1" w:rsidRPr="00D26EA7">
        <w:rPr>
          <w:rFonts w:ascii="Times New Roman" w:hAnsi="Times New Roman" w:cs="Times New Roman"/>
          <w:sz w:val="24"/>
        </w:rPr>
        <w:t xml:space="preserve"> of July</w:t>
      </w:r>
      <w:r w:rsidR="00DE573E" w:rsidRPr="00D26EA7">
        <w:rPr>
          <w:rFonts w:ascii="Times New Roman" w:hAnsi="Times New Roman" w:cs="Times New Roman"/>
          <w:sz w:val="24"/>
        </w:rPr>
        <w:t>,</w:t>
      </w:r>
      <w:r w:rsidR="007236B1" w:rsidRPr="00D26EA7">
        <w:rPr>
          <w:rFonts w:ascii="Times New Roman" w:hAnsi="Times New Roman" w:cs="Times New Roman"/>
          <w:sz w:val="24"/>
        </w:rPr>
        <w:t xml:space="preserve"> 2021 with </w:t>
      </w:r>
      <w:r w:rsidR="00437619">
        <w:rPr>
          <w:rFonts w:ascii="Times New Roman" w:hAnsi="Times New Roman" w:cs="Times New Roman"/>
          <w:sz w:val="24"/>
        </w:rPr>
        <w:t>crop geometry of 60cm ×</w:t>
      </w:r>
      <w:r w:rsidR="00204CF0" w:rsidRPr="00D26EA7">
        <w:rPr>
          <w:rFonts w:ascii="Times New Roman" w:hAnsi="Times New Roman" w:cs="Times New Roman"/>
          <w:sz w:val="24"/>
        </w:rPr>
        <w:t xml:space="preserve"> 15cm.The recommended dose of N, P</w:t>
      </w:r>
      <w:r w:rsidR="00204CF0" w:rsidRPr="00D26EA7">
        <w:rPr>
          <w:rFonts w:ascii="Times New Roman" w:hAnsi="Times New Roman" w:cs="Times New Roman"/>
          <w:sz w:val="24"/>
          <w:vertAlign w:val="subscript"/>
        </w:rPr>
        <w:t>2</w:t>
      </w:r>
      <w:r w:rsidR="00204CF0" w:rsidRPr="00D26EA7">
        <w:rPr>
          <w:rFonts w:ascii="Times New Roman" w:hAnsi="Times New Roman" w:cs="Times New Roman"/>
          <w:sz w:val="24"/>
        </w:rPr>
        <w:t>O5 and K</w:t>
      </w:r>
      <w:r w:rsidR="001D6C78" w:rsidRPr="00D26EA7">
        <w:rPr>
          <w:rFonts w:ascii="Times New Roman" w:hAnsi="Times New Roman" w:cs="Times New Roman"/>
          <w:sz w:val="24"/>
        </w:rPr>
        <w:softHyphen/>
      </w:r>
      <w:r w:rsidR="001D6C78" w:rsidRPr="00D26EA7">
        <w:rPr>
          <w:rFonts w:ascii="Times New Roman" w:hAnsi="Times New Roman" w:cs="Times New Roman"/>
          <w:sz w:val="24"/>
          <w:vertAlign w:val="subscript"/>
        </w:rPr>
        <w:t>2</w:t>
      </w:r>
      <w:r w:rsidR="00204CF0" w:rsidRPr="00D26EA7">
        <w:rPr>
          <w:rFonts w:ascii="Times New Roman" w:hAnsi="Times New Roman" w:cs="Times New Roman"/>
          <w:sz w:val="24"/>
        </w:rPr>
        <w:t xml:space="preserve">O was applied as basal through urea, </w:t>
      </w:r>
      <w:r w:rsidR="001D6C78" w:rsidRPr="00D26EA7">
        <w:rPr>
          <w:rFonts w:ascii="Times New Roman" w:hAnsi="Times New Roman" w:cs="Times New Roman"/>
          <w:sz w:val="24"/>
        </w:rPr>
        <w:t xml:space="preserve">DAP and MOP </w:t>
      </w:r>
      <w:r w:rsidR="00204CF0" w:rsidRPr="00D26EA7">
        <w:rPr>
          <w:rFonts w:ascii="Times New Roman" w:hAnsi="Times New Roman" w:cs="Times New Roman"/>
          <w:sz w:val="24"/>
        </w:rPr>
        <w:t xml:space="preserve">at the time of sowing. Soil application of zinc and iron was done through zinc </w:t>
      </w:r>
      <w:proofErr w:type="spellStart"/>
      <w:r w:rsidR="00204CF0" w:rsidRPr="00D26EA7">
        <w:rPr>
          <w:rFonts w:ascii="Times New Roman" w:hAnsi="Times New Roman" w:cs="Times New Roman"/>
          <w:sz w:val="24"/>
        </w:rPr>
        <w:t>sulphate</w:t>
      </w:r>
      <w:proofErr w:type="spellEnd"/>
      <w:r w:rsidR="004376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7619">
        <w:rPr>
          <w:rFonts w:ascii="Times New Roman" w:hAnsi="Times New Roman" w:cs="Times New Roman"/>
          <w:sz w:val="24"/>
        </w:rPr>
        <w:t>hepta</w:t>
      </w:r>
      <w:proofErr w:type="spellEnd"/>
      <w:r w:rsidR="00437619">
        <w:rPr>
          <w:rFonts w:ascii="Times New Roman" w:hAnsi="Times New Roman" w:cs="Times New Roman"/>
          <w:sz w:val="24"/>
        </w:rPr>
        <w:t>-</w:t>
      </w:r>
      <w:r w:rsidR="00204CF0" w:rsidRPr="00D26EA7">
        <w:rPr>
          <w:rFonts w:ascii="Times New Roman" w:hAnsi="Times New Roman" w:cs="Times New Roman"/>
          <w:sz w:val="24"/>
        </w:rPr>
        <w:t xml:space="preserve">hydrate and ferrous </w:t>
      </w:r>
      <w:proofErr w:type="spellStart"/>
      <w:r w:rsidR="00204CF0" w:rsidRPr="00D26EA7">
        <w:rPr>
          <w:rFonts w:ascii="Times New Roman" w:hAnsi="Times New Roman" w:cs="Times New Roman"/>
          <w:sz w:val="24"/>
        </w:rPr>
        <w:t>sulphate</w:t>
      </w:r>
      <w:proofErr w:type="spellEnd"/>
      <w:r w:rsidR="004376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4CF0" w:rsidRPr="00D26EA7">
        <w:rPr>
          <w:rFonts w:ascii="Times New Roman" w:hAnsi="Times New Roman" w:cs="Times New Roman"/>
          <w:sz w:val="24"/>
        </w:rPr>
        <w:t>hepta</w:t>
      </w:r>
      <w:proofErr w:type="spellEnd"/>
      <w:r w:rsidR="00437619">
        <w:rPr>
          <w:rFonts w:ascii="Times New Roman" w:hAnsi="Times New Roman" w:cs="Times New Roman"/>
          <w:sz w:val="24"/>
        </w:rPr>
        <w:t>-</w:t>
      </w:r>
      <w:r w:rsidR="00204CF0" w:rsidRPr="00D26EA7">
        <w:rPr>
          <w:rFonts w:ascii="Times New Roman" w:hAnsi="Times New Roman" w:cs="Times New Roman"/>
          <w:sz w:val="24"/>
        </w:rPr>
        <w:t xml:space="preserve">hydrate applied at the time of sowing while as </w:t>
      </w:r>
      <w:r w:rsidR="00F95926" w:rsidRPr="00D26EA7">
        <w:rPr>
          <w:rFonts w:ascii="Times New Roman" w:hAnsi="Times New Roman" w:cs="Times New Roman"/>
          <w:sz w:val="24"/>
        </w:rPr>
        <w:t xml:space="preserve">the </w:t>
      </w:r>
      <w:r w:rsidR="00204CF0" w:rsidRPr="00D26EA7">
        <w:rPr>
          <w:rFonts w:ascii="Times New Roman" w:hAnsi="Times New Roman" w:cs="Times New Roman"/>
          <w:sz w:val="24"/>
        </w:rPr>
        <w:t>foliar sprays were given</w:t>
      </w:r>
      <w:r w:rsidR="00F95926" w:rsidRPr="00D26EA7">
        <w:rPr>
          <w:rFonts w:ascii="Times New Roman" w:hAnsi="Times New Roman" w:cs="Times New Roman"/>
          <w:sz w:val="24"/>
        </w:rPr>
        <w:t xml:space="preserve"> at</w:t>
      </w:r>
      <w:r w:rsidR="00204CF0" w:rsidRPr="00D26EA7">
        <w:rPr>
          <w:rFonts w:ascii="Times New Roman" w:hAnsi="Times New Roman" w:cs="Times New Roman"/>
          <w:sz w:val="24"/>
        </w:rPr>
        <w:t xml:space="preserve"> flowering and pod initiation  stage of pigeon pea.</w:t>
      </w:r>
    </w:p>
    <w:p w:rsidR="00521D42" w:rsidRPr="00D26EA7" w:rsidRDefault="00F95926" w:rsidP="007E0915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26EA7">
        <w:rPr>
          <w:rFonts w:ascii="Times New Roman" w:hAnsi="Times New Roman" w:cs="Times New Roman"/>
          <w:sz w:val="24"/>
        </w:rPr>
        <w:t>The experimental results rev</w:t>
      </w:r>
      <w:r w:rsidR="0072439A" w:rsidRPr="00D26EA7">
        <w:rPr>
          <w:rFonts w:ascii="Times New Roman" w:hAnsi="Times New Roman" w:cs="Times New Roman"/>
          <w:sz w:val="24"/>
        </w:rPr>
        <w:t>ealed that significantly higher</w:t>
      </w:r>
      <w:r w:rsidRPr="00D26EA7">
        <w:rPr>
          <w:rFonts w:ascii="Times New Roman" w:hAnsi="Times New Roman" w:cs="Times New Roman"/>
          <w:sz w:val="24"/>
        </w:rPr>
        <w:t xml:space="preserve"> values for plant height, number of branches plant</w:t>
      </w:r>
      <w:r w:rsidRPr="00D26EA7">
        <w:rPr>
          <w:rFonts w:ascii="Times New Roman" w:hAnsi="Times New Roman" w:cs="Times New Roman"/>
          <w:sz w:val="24"/>
          <w:vertAlign w:val="superscript"/>
        </w:rPr>
        <w:noBreakHyphen/>
        <w:t>1</w:t>
      </w:r>
      <w:r w:rsidRPr="00D26EA7">
        <w:rPr>
          <w:rFonts w:ascii="Times New Roman" w:hAnsi="Times New Roman" w:cs="Times New Roman"/>
          <w:sz w:val="24"/>
        </w:rPr>
        <w:t xml:space="preserve"> and dry matter accumulation at all growth stages </w:t>
      </w:r>
      <w:r w:rsidRPr="00D26EA7">
        <w:rPr>
          <w:rFonts w:ascii="Times New Roman" w:hAnsi="Times New Roman" w:cs="Times New Roman"/>
          <w:sz w:val="24"/>
        </w:rPr>
        <w:lastRenderedPageBreak/>
        <w:t xml:space="preserve">were obtained in </w:t>
      </w:r>
      <w:r w:rsidR="001D6C78" w:rsidRPr="00D26EA7">
        <w:rPr>
          <w:rFonts w:ascii="Times New Roman" w:hAnsi="Times New Roman" w:cs="Times New Roman"/>
          <w:sz w:val="24"/>
        </w:rPr>
        <w:t xml:space="preserve">treatment </w:t>
      </w:r>
      <w:r w:rsidRPr="00D26EA7">
        <w:rPr>
          <w:rFonts w:ascii="Times New Roman" w:hAnsi="Times New Roman" w:cs="Times New Roman"/>
          <w:sz w:val="24"/>
        </w:rPr>
        <w:t>T</w:t>
      </w:r>
      <w:r w:rsidRPr="00D26EA7">
        <w:rPr>
          <w:rFonts w:ascii="Times New Roman" w:hAnsi="Times New Roman" w:cs="Times New Roman"/>
          <w:sz w:val="24"/>
          <w:vertAlign w:val="subscript"/>
        </w:rPr>
        <w:t>6</w:t>
      </w:r>
      <w:r w:rsidR="001D6C78" w:rsidRPr="00D26EA7">
        <w:rPr>
          <w:rFonts w:ascii="Times New Roman" w:hAnsi="Times New Roman" w:cs="Times New Roman"/>
          <w:sz w:val="24"/>
        </w:rPr>
        <w:t>.</w:t>
      </w:r>
      <w:r w:rsidR="004F6144" w:rsidRPr="00D26EA7">
        <w:rPr>
          <w:rFonts w:ascii="Times New Roman" w:hAnsi="Times New Roman" w:cs="Times New Roman"/>
          <w:sz w:val="24"/>
        </w:rPr>
        <w:t xml:space="preserve"> However,</w:t>
      </w:r>
      <w:r w:rsidR="001D6C78" w:rsidRPr="00D26EA7">
        <w:rPr>
          <w:rFonts w:ascii="Times New Roman" w:hAnsi="Times New Roman" w:cs="Times New Roman"/>
          <w:sz w:val="24"/>
        </w:rPr>
        <w:t xml:space="preserve"> treatment</w:t>
      </w:r>
      <w:r w:rsidR="004F6144" w:rsidRPr="00D26EA7">
        <w:rPr>
          <w:rFonts w:ascii="Times New Roman" w:hAnsi="Times New Roman" w:cs="Times New Roman"/>
          <w:sz w:val="24"/>
        </w:rPr>
        <w:t xml:space="preserve"> T</w:t>
      </w:r>
      <w:r w:rsidR="004F6144" w:rsidRPr="00D26EA7">
        <w:rPr>
          <w:rFonts w:ascii="Times New Roman" w:hAnsi="Times New Roman" w:cs="Times New Roman"/>
          <w:sz w:val="24"/>
          <w:vertAlign w:val="subscript"/>
        </w:rPr>
        <w:t>6</w:t>
      </w:r>
      <w:r w:rsidR="00DB5CFA" w:rsidRPr="00D26EA7">
        <w:rPr>
          <w:rFonts w:ascii="Times New Roman" w:hAnsi="Times New Roman" w:cs="Times New Roman"/>
          <w:sz w:val="24"/>
        </w:rPr>
        <w:t xml:space="preserve"> was found to have significantly higher </w:t>
      </w:r>
      <w:r w:rsidR="004F6144" w:rsidRPr="00D26EA7">
        <w:rPr>
          <w:rFonts w:ascii="Times New Roman" w:hAnsi="Times New Roman" w:cs="Times New Roman"/>
          <w:sz w:val="24"/>
        </w:rPr>
        <w:t>leaf area index and crop growth rate up to 90 DAS while as at 120 DAS and at harvest</w:t>
      </w:r>
      <w:r w:rsidR="001D6C78" w:rsidRPr="00D26EA7">
        <w:rPr>
          <w:rFonts w:ascii="Times New Roman" w:hAnsi="Times New Roman" w:cs="Times New Roman"/>
          <w:sz w:val="24"/>
        </w:rPr>
        <w:t xml:space="preserve"> treatment</w:t>
      </w:r>
      <w:r w:rsidR="004F6144" w:rsidRPr="00D26EA7">
        <w:rPr>
          <w:rFonts w:ascii="Times New Roman" w:hAnsi="Times New Roman" w:cs="Times New Roman"/>
          <w:sz w:val="24"/>
        </w:rPr>
        <w:t xml:space="preserve"> T</w:t>
      </w:r>
      <w:r w:rsidR="004F6144" w:rsidRPr="00D26EA7">
        <w:rPr>
          <w:rFonts w:ascii="Times New Roman" w:hAnsi="Times New Roman" w:cs="Times New Roman"/>
          <w:sz w:val="24"/>
          <w:vertAlign w:val="subscript"/>
        </w:rPr>
        <w:t>10</w:t>
      </w:r>
      <w:r w:rsidR="00DB5CFA" w:rsidRPr="00D26EA7">
        <w:rPr>
          <w:rFonts w:ascii="Times New Roman" w:hAnsi="Times New Roman" w:cs="Times New Roman"/>
          <w:sz w:val="24"/>
        </w:rPr>
        <w:t xml:space="preserve"> was found to have significantly higher</w:t>
      </w:r>
      <w:r w:rsidR="004F6144" w:rsidRPr="00D26EA7">
        <w:rPr>
          <w:rFonts w:ascii="Times New Roman" w:hAnsi="Times New Roman" w:cs="Times New Roman"/>
          <w:sz w:val="24"/>
        </w:rPr>
        <w:t xml:space="preserve"> values. Results further rev</w:t>
      </w:r>
      <w:r w:rsidR="0072439A" w:rsidRPr="00D26EA7">
        <w:rPr>
          <w:rFonts w:ascii="Times New Roman" w:hAnsi="Times New Roman" w:cs="Times New Roman"/>
          <w:sz w:val="24"/>
        </w:rPr>
        <w:t>ealed that significantly higher</w:t>
      </w:r>
      <w:r w:rsidR="004F6144" w:rsidRPr="00D26EA7">
        <w:rPr>
          <w:rFonts w:ascii="Times New Roman" w:hAnsi="Times New Roman" w:cs="Times New Roman"/>
          <w:sz w:val="24"/>
        </w:rPr>
        <w:t xml:space="preserve"> values for yield and yield </w:t>
      </w:r>
      <w:r w:rsidR="00EA088A" w:rsidRPr="00D26EA7">
        <w:rPr>
          <w:rFonts w:ascii="Times New Roman" w:hAnsi="Times New Roman" w:cs="Times New Roman"/>
          <w:sz w:val="24"/>
        </w:rPr>
        <w:t>a</w:t>
      </w:r>
      <w:r w:rsidR="00EA088A">
        <w:rPr>
          <w:rFonts w:ascii="Times New Roman" w:hAnsi="Times New Roman" w:cs="Times New Roman"/>
          <w:sz w:val="24"/>
        </w:rPr>
        <w:t>t</w:t>
      </w:r>
      <w:r w:rsidR="00EA088A" w:rsidRPr="00D26EA7">
        <w:rPr>
          <w:rFonts w:ascii="Times New Roman" w:hAnsi="Times New Roman" w:cs="Times New Roman"/>
          <w:sz w:val="24"/>
        </w:rPr>
        <w:t>tributes</w:t>
      </w:r>
      <w:r w:rsidR="00437619">
        <w:rPr>
          <w:rFonts w:ascii="Times New Roman" w:hAnsi="Times New Roman" w:cs="Times New Roman"/>
          <w:sz w:val="24"/>
        </w:rPr>
        <w:t xml:space="preserve"> </w:t>
      </w:r>
      <w:r w:rsidR="004F6144" w:rsidRPr="00D26EA7">
        <w:rPr>
          <w:rFonts w:ascii="Times New Roman" w:hAnsi="Times New Roman" w:cs="Times New Roman"/>
          <w:i/>
          <w:sz w:val="24"/>
        </w:rPr>
        <w:t>viz</w:t>
      </w:r>
      <w:r w:rsidR="00437619">
        <w:rPr>
          <w:rFonts w:ascii="Times New Roman" w:hAnsi="Times New Roman" w:cs="Times New Roman"/>
          <w:i/>
          <w:sz w:val="24"/>
        </w:rPr>
        <w:t>.</w:t>
      </w:r>
      <w:r w:rsidR="004F6144" w:rsidRPr="00D26EA7">
        <w:rPr>
          <w:rFonts w:ascii="Times New Roman" w:hAnsi="Times New Roman" w:cs="Times New Roman"/>
          <w:sz w:val="24"/>
        </w:rPr>
        <w:t xml:space="preserve"> number of pods plant</w:t>
      </w:r>
      <w:r w:rsidR="004F6144" w:rsidRPr="00D26EA7">
        <w:rPr>
          <w:rFonts w:ascii="Times New Roman" w:hAnsi="Times New Roman" w:cs="Times New Roman"/>
          <w:sz w:val="24"/>
          <w:vertAlign w:val="superscript"/>
        </w:rPr>
        <w:t>-1</w:t>
      </w:r>
      <w:r w:rsidR="0043761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E945D3" w:rsidRPr="00D26EA7">
        <w:rPr>
          <w:rFonts w:ascii="Times New Roman" w:hAnsi="Times New Roman" w:cs="Times New Roman"/>
          <w:sz w:val="24"/>
        </w:rPr>
        <w:t>(</w:t>
      </w:r>
      <w:r w:rsidR="00DB5CFA" w:rsidRPr="00D26EA7">
        <w:rPr>
          <w:rFonts w:ascii="Times New Roman" w:hAnsi="Times New Roman" w:cs="Times New Roman"/>
          <w:sz w:val="24"/>
        </w:rPr>
        <w:t>105.20</w:t>
      </w:r>
      <w:r w:rsidR="00E945D3" w:rsidRPr="00D26EA7">
        <w:rPr>
          <w:rFonts w:ascii="Times New Roman" w:hAnsi="Times New Roman" w:cs="Times New Roman"/>
          <w:sz w:val="24"/>
        </w:rPr>
        <w:t>)</w:t>
      </w:r>
      <w:r w:rsidR="004F6144" w:rsidRPr="00D26EA7">
        <w:rPr>
          <w:rFonts w:ascii="Times New Roman" w:hAnsi="Times New Roman" w:cs="Times New Roman"/>
          <w:sz w:val="24"/>
        </w:rPr>
        <w:t>, number of seeds pod</w:t>
      </w:r>
      <w:r w:rsidR="004F6144" w:rsidRPr="00D26EA7">
        <w:rPr>
          <w:rFonts w:ascii="Times New Roman" w:hAnsi="Times New Roman" w:cs="Times New Roman"/>
          <w:sz w:val="24"/>
          <w:vertAlign w:val="superscript"/>
        </w:rPr>
        <w:t>-1</w:t>
      </w:r>
      <w:r w:rsidR="0043761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E945D3" w:rsidRPr="00D26EA7">
        <w:rPr>
          <w:rFonts w:ascii="Times New Roman" w:hAnsi="Times New Roman" w:cs="Times New Roman"/>
          <w:sz w:val="24"/>
        </w:rPr>
        <w:t>(</w:t>
      </w:r>
      <w:r w:rsidR="00E945D3" w:rsidRPr="00D26EA7">
        <w:rPr>
          <w:rFonts w:ascii="Times New Roman" w:hAnsi="Times New Roman" w:cs="Times New Roman"/>
          <w:color w:val="000000"/>
          <w:sz w:val="24"/>
        </w:rPr>
        <w:t>4.02)</w:t>
      </w:r>
      <w:r w:rsidR="004F6144" w:rsidRPr="00D26EA7">
        <w:rPr>
          <w:rFonts w:ascii="Times New Roman" w:hAnsi="Times New Roman" w:cs="Times New Roman"/>
          <w:sz w:val="24"/>
        </w:rPr>
        <w:t>, 100 seed weight</w:t>
      </w:r>
      <w:r w:rsidR="00E945D3" w:rsidRPr="00D26EA7">
        <w:rPr>
          <w:rFonts w:ascii="Times New Roman" w:hAnsi="Times New Roman" w:cs="Times New Roman"/>
          <w:sz w:val="24"/>
        </w:rPr>
        <w:t xml:space="preserve"> (</w:t>
      </w:r>
      <w:r w:rsidR="00DB5CFA" w:rsidRPr="00D26EA7">
        <w:rPr>
          <w:rFonts w:ascii="Times New Roman" w:hAnsi="Times New Roman" w:cs="Times New Roman"/>
          <w:sz w:val="24"/>
        </w:rPr>
        <w:t>10.61</w:t>
      </w:r>
      <w:r w:rsidR="00E945D3" w:rsidRPr="00D26EA7">
        <w:rPr>
          <w:rFonts w:ascii="Times New Roman" w:hAnsi="Times New Roman" w:cs="Times New Roman"/>
          <w:sz w:val="24"/>
        </w:rPr>
        <w:t xml:space="preserve"> g)</w:t>
      </w:r>
      <w:r w:rsidR="004F6144" w:rsidRPr="00D26EA7">
        <w:rPr>
          <w:rFonts w:ascii="Times New Roman" w:hAnsi="Times New Roman" w:cs="Times New Roman"/>
          <w:sz w:val="24"/>
        </w:rPr>
        <w:t>, seed yield</w:t>
      </w:r>
      <w:r w:rsidR="00E945D3" w:rsidRPr="00D26EA7">
        <w:rPr>
          <w:rFonts w:ascii="Times New Roman" w:hAnsi="Times New Roman" w:cs="Times New Roman"/>
          <w:sz w:val="24"/>
        </w:rPr>
        <w:t xml:space="preserve"> (</w:t>
      </w:r>
      <w:r w:rsidR="00DB5CFA" w:rsidRPr="00D26EA7">
        <w:rPr>
          <w:rFonts w:ascii="Times New Roman" w:hAnsi="Times New Roman" w:cs="Times New Roman"/>
          <w:sz w:val="24"/>
        </w:rPr>
        <w:t>1764</w:t>
      </w:r>
      <w:r w:rsidR="00E945D3" w:rsidRPr="00D26EA7">
        <w:rPr>
          <w:rFonts w:ascii="Times New Roman" w:hAnsi="Times New Roman" w:cs="Times New Roman"/>
          <w:sz w:val="24"/>
        </w:rPr>
        <w:t xml:space="preserve"> kg ha</w:t>
      </w:r>
      <w:r w:rsidR="00E945D3" w:rsidRPr="00D26EA7">
        <w:rPr>
          <w:rFonts w:ascii="Times New Roman" w:hAnsi="Times New Roman" w:cs="Times New Roman"/>
          <w:sz w:val="24"/>
          <w:vertAlign w:val="superscript"/>
        </w:rPr>
        <w:t>-1</w:t>
      </w:r>
      <w:r w:rsidR="00E945D3" w:rsidRPr="00D26EA7">
        <w:rPr>
          <w:rFonts w:ascii="Times New Roman" w:hAnsi="Times New Roman" w:cs="Times New Roman"/>
          <w:sz w:val="24"/>
        </w:rPr>
        <w:t>)</w:t>
      </w:r>
      <w:r w:rsidR="004F6144" w:rsidRPr="00D26EA7">
        <w:rPr>
          <w:rFonts w:ascii="Times New Roman" w:hAnsi="Times New Roman" w:cs="Times New Roman"/>
          <w:sz w:val="24"/>
        </w:rPr>
        <w:t xml:space="preserve">, stalk yield </w:t>
      </w:r>
      <w:r w:rsidR="00E945D3" w:rsidRPr="00D26EA7">
        <w:rPr>
          <w:rFonts w:ascii="Times New Roman" w:hAnsi="Times New Roman" w:cs="Times New Roman"/>
          <w:sz w:val="24"/>
        </w:rPr>
        <w:t>(</w:t>
      </w:r>
      <w:r w:rsidR="00DB5CFA" w:rsidRPr="00D26EA7">
        <w:rPr>
          <w:rFonts w:ascii="Times New Roman" w:hAnsi="Times New Roman" w:cs="Times New Roman"/>
          <w:sz w:val="24"/>
        </w:rPr>
        <w:t>6151</w:t>
      </w:r>
      <w:r w:rsidR="00E945D3" w:rsidRPr="00D26EA7">
        <w:rPr>
          <w:rFonts w:ascii="Times New Roman" w:hAnsi="Times New Roman" w:cs="Times New Roman"/>
          <w:sz w:val="24"/>
        </w:rPr>
        <w:t xml:space="preserve"> kg ha</w:t>
      </w:r>
      <w:r w:rsidR="00E945D3" w:rsidRPr="00D26EA7">
        <w:rPr>
          <w:rFonts w:ascii="Times New Roman" w:hAnsi="Times New Roman" w:cs="Times New Roman"/>
          <w:sz w:val="24"/>
          <w:vertAlign w:val="superscript"/>
        </w:rPr>
        <w:t>-1</w:t>
      </w:r>
      <w:r w:rsidR="00E945D3" w:rsidRPr="00D26EA7">
        <w:rPr>
          <w:rFonts w:ascii="Times New Roman" w:hAnsi="Times New Roman" w:cs="Times New Roman"/>
          <w:sz w:val="24"/>
        </w:rPr>
        <w:t xml:space="preserve">) </w:t>
      </w:r>
      <w:r w:rsidR="004F6144" w:rsidRPr="00D26EA7">
        <w:rPr>
          <w:rFonts w:ascii="Times New Roman" w:hAnsi="Times New Roman" w:cs="Times New Roman"/>
          <w:sz w:val="24"/>
        </w:rPr>
        <w:t>and biological yield</w:t>
      </w:r>
      <w:r w:rsidR="00E945D3" w:rsidRPr="00D26EA7">
        <w:rPr>
          <w:rFonts w:ascii="Times New Roman" w:hAnsi="Times New Roman" w:cs="Times New Roman"/>
          <w:sz w:val="24"/>
        </w:rPr>
        <w:t xml:space="preserve"> (</w:t>
      </w:r>
      <w:r w:rsidR="00DB5CFA" w:rsidRPr="00D26EA7">
        <w:rPr>
          <w:rFonts w:ascii="Times New Roman" w:hAnsi="Times New Roman" w:cs="Times New Roman"/>
          <w:sz w:val="24"/>
        </w:rPr>
        <w:t>7915</w:t>
      </w:r>
      <w:r w:rsidR="00E945D3" w:rsidRPr="00D26EA7">
        <w:rPr>
          <w:rFonts w:ascii="Times New Roman" w:hAnsi="Times New Roman" w:cs="Times New Roman"/>
          <w:sz w:val="24"/>
        </w:rPr>
        <w:t xml:space="preserve"> kg ha</w:t>
      </w:r>
      <w:r w:rsidR="00E945D3" w:rsidRPr="00D26EA7">
        <w:rPr>
          <w:rFonts w:ascii="Times New Roman" w:hAnsi="Times New Roman" w:cs="Times New Roman"/>
          <w:sz w:val="24"/>
          <w:vertAlign w:val="superscript"/>
        </w:rPr>
        <w:t>-1</w:t>
      </w:r>
      <w:r w:rsidR="00E945D3" w:rsidRPr="00D26EA7">
        <w:rPr>
          <w:rFonts w:ascii="Times New Roman" w:hAnsi="Times New Roman" w:cs="Times New Roman"/>
          <w:sz w:val="24"/>
        </w:rPr>
        <w:t>)</w:t>
      </w:r>
      <w:r w:rsidR="004F6144" w:rsidRPr="00D26EA7">
        <w:rPr>
          <w:rFonts w:ascii="Times New Roman" w:hAnsi="Times New Roman" w:cs="Times New Roman"/>
          <w:sz w:val="24"/>
        </w:rPr>
        <w:t xml:space="preserve"> were obtained with </w:t>
      </w:r>
      <w:r w:rsidR="001D6C78" w:rsidRPr="00D26EA7">
        <w:rPr>
          <w:rFonts w:ascii="Times New Roman" w:hAnsi="Times New Roman" w:cs="Times New Roman"/>
          <w:sz w:val="24"/>
        </w:rPr>
        <w:t xml:space="preserve">treatment </w:t>
      </w:r>
      <w:r w:rsidR="004F6144" w:rsidRPr="00D26EA7">
        <w:rPr>
          <w:rFonts w:ascii="Times New Roman" w:hAnsi="Times New Roman" w:cs="Times New Roman"/>
          <w:sz w:val="24"/>
        </w:rPr>
        <w:t>T</w:t>
      </w:r>
      <w:r w:rsidR="004F6144" w:rsidRPr="00D26EA7">
        <w:rPr>
          <w:rFonts w:ascii="Times New Roman" w:hAnsi="Times New Roman" w:cs="Times New Roman"/>
          <w:sz w:val="24"/>
          <w:vertAlign w:val="subscript"/>
        </w:rPr>
        <w:t>6</w:t>
      </w:r>
      <w:r w:rsidR="004F6144" w:rsidRPr="00D26EA7">
        <w:rPr>
          <w:rFonts w:ascii="Times New Roman" w:hAnsi="Times New Roman" w:cs="Times New Roman"/>
          <w:sz w:val="24"/>
        </w:rPr>
        <w:t>.</w:t>
      </w:r>
      <w:r w:rsidR="00437619">
        <w:rPr>
          <w:rFonts w:ascii="Times New Roman" w:hAnsi="Times New Roman" w:cs="Times New Roman"/>
          <w:sz w:val="24"/>
        </w:rPr>
        <w:t xml:space="preserve"> </w:t>
      </w:r>
      <w:r w:rsidR="00E945D3" w:rsidRPr="00D26EA7">
        <w:rPr>
          <w:rFonts w:ascii="Times New Roman" w:hAnsi="Times New Roman" w:cs="Times New Roman"/>
          <w:sz w:val="24"/>
        </w:rPr>
        <w:t xml:space="preserve">The quality parameter </w:t>
      </w:r>
      <w:r w:rsidR="00E945D3" w:rsidRPr="00437619">
        <w:rPr>
          <w:rFonts w:ascii="Times New Roman" w:hAnsi="Times New Roman" w:cs="Times New Roman"/>
          <w:i/>
          <w:sz w:val="24"/>
        </w:rPr>
        <w:t>viz.</w:t>
      </w:r>
      <w:r w:rsidR="00437619">
        <w:rPr>
          <w:rFonts w:ascii="Times New Roman" w:hAnsi="Times New Roman" w:cs="Times New Roman"/>
          <w:sz w:val="24"/>
        </w:rPr>
        <w:t xml:space="preserve"> </w:t>
      </w:r>
      <w:r w:rsidR="00DB5CFA" w:rsidRPr="00D26EA7">
        <w:rPr>
          <w:rFonts w:ascii="Times New Roman" w:hAnsi="Times New Roman" w:cs="Times New Roman"/>
          <w:sz w:val="24"/>
        </w:rPr>
        <w:t>crude protein (23.81</w:t>
      </w:r>
      <w:r w:rsidR="00E945D3" w:rsidRPr="00D26EA7">
        <w:rPr>
          <w:rFonts w:ascii="Times New Roman" w:hAnsi="Times New Roman" w:cs="Times New Roman"/>
          <w:sz w:val="24"/>
        </w:rPr>
        <w:t xml:space="preserve">%) was found to be significantly </w:t>
      </w:r>
      <w:r w:rsidR="00E40275">
        <w:rPr>
          <w:rFonts w:ascii="Times New Roman" w:hAnsi="Times New Roman" w:cs="Times New Roman"/>
          <w:sz w:val="24"/>
        </w:rPr>
        <w:t>higher in</w:t>
      </w:r>
      <w:r w:rsidR="001D6C78" w:rsidRPr="00D26EA7">
        <w:rPr>
          <w:rFonts w:ascii="Times New Roman" w:hAnsi="Times New Roman" w:cs="Times New Roman"/>
          <w:sz w:val="24"/>
        </w:rPr>
        <w:t xml:space="preserve"> treatment</w:t>
      </w:r>
      <w:r w:rsidR="00E945D3" w:rsidRPr="00D26EA7">
        <w:rPr>
          <w:rFonts w:ascii="Times New Roman" w:hAnsi="Times New Roman" w:cs="Times New Roman"/>
          <w:sz w:val="24"/>
        </w:rPr>
        <w:t xml:space="preserve"> T</w:t>
      </w:r>
      <w:r w:rsidR="00E945D3" w:rsidRPr="00D26EA7">
        <w:rPr>
          <w:rFonts w:ascii="Times New Roman" w:hAnsi="Times New Roman" w:cs="Times New Roman"/>
          <w:sz w:val="24"/>
          <w:vertAlign w:val="subscript"/>
        </w:rPr>
        <w:t>6</w:t>
      </w:r>
      <w:r w:rsidR="001A6A7A" w:rsidRPr="00D26EA7">
        <w:rPr>
          <w:rFonts w:ascii="Times New Roman" w:hAnsi="Times New Roman" w:cs="Times New Roman"/>
          <w:sz w:val="24"/>
        </w:rPr>
        <w:t>,</w:t>
      </w:r>
      <w:r w:rsidR="00E945D3" w:rsidRPr="00D26EA7">
        <w:rPr>
          <w:rFonts w:ascii="Times New Roman" w:hAnsi="Times New Roman" w:cs="Times New Roman"/>
          <w:sz w:val="24"/>
        </w:rPr>
        <w:t xml:space="preserve"> while as </w:t>
      </w:r>
      <w:r w:rsidR="000F7EAA" w:rsidRPr="00D26EA7">
        <w:rPr>
          <w:rFonts w:ascii="Times New Roman" w:hAnsi="Times New Roman" w:cs="Times New Roman"/>
          <w:sz w:val="24"/>
        </w:rPr>
        <w:t xml:space="preserve">zinc and </w:t>
      </w:r>
      <w:r w:rsidR="003D590E" w:rsidRPr="00D26EA7">
        <w:rPr>
          <w:rFonts w:ascii="Times New Roman" w:hAnsi="Times New Roman" w:cs="Times New Roman"/>
          <w:sz w:val="24"/>
        </w:rPr>
        <w:t>i</w:t>
      </w:r>
      <w:r w:rsidR="000F7EAA" w:rsidRPr="00D26EA7">
        <w:rPr>
          <w:rFonts w:ascii="Times New Roman" w:hAnsi="Times New Roman" w:cs="Times New Roman"/>
          <w:sz w:val="24"/>
        </w:rPr>
        <w:t>ron content</w:t>
      </w:r>
      <w:r w:rsidR="00437619">
        <w:rPr>
          <w:rFonts w:ascii="Times New Roman" w:hAnsi="Times New Roman" w:cs="Times New Roman"/>
          <w:sz w:val="24"/>
        </w:rPr>
        <w:t xml:space="preserve"> </w:t>
      </w:r>
      <w:r w:rsidR="00DB5CFA" w:rsidRPr="00D26EA7">
        <w:rPr>
          <w:rFonts w:ascii="Times New Roman" w:hAnsi="Times New Roman" w:cs="Times New Roman"/>
          <w:sz w:val="24"/>
        </w:rPr>
        <w:t>(31.10</w:t>
      </w:r>
      <w:r w:rsidR="001A6A7A" w:rsidRPr="00D26EA7">
        <w:rPr>
          <w:rFonts w:ascii="Times New Roman" w:hAnsi="Times New Roman" w:cs="Times New Roman"/>
          <w:sz w:val="24"/>
        </w:rPr>
        <w:t xml:space="preserve"> and 57.32 mg kg</w:t>
      </w:r>
      <w:r w:rsidR="001A6A7A" w:rsidRPr="00D26EA7">
        <w:rPr>
          <w:rFonts w:ascii="Times New Roman" w:hAnsi="Times New Roman" w:cs="Times New Roman"/>
          <w:sz w:val="24"/>
          <w:vertAlign w:val="superscript"/>
        </w:rPr>
        <w:noBreakHyphen/>
        <w:t>1</w:t>
      </w:r>
      <w:r w:rsidR="001A6A7A" w:rsidRPr="00D26EA7">
        <w:rPr>
          <w:rFonts w:ascii="Times New Roman" w:hAnsi="Times New Roman" w:cs="Times New Roman"/>
          <w:sz w:val="24"/>
        </w:rPr>
        <w:t xml:space="preserve"> respectively) </w:t>
      </w:r>
      <w:r w:rsidR="000F7EAA" w:rsidRPr="00D26EA7">
        <w:rPr>
          <w:rFonts w:ascii="Times New Roman" w:hAnsi="Times New Roman" w:cs="Times New Roman"/>
          <w:sz w:val="24"/>
        </w:rPr>
        <w:t>were found to be significantly highe</w:t>
      </w:r>
      <w:r w:rsidR="002B4D22">
        <w:rPr>
          <w:rFonts w:ascii="Times New Roman" w:hAnsi="Times New Roman" w:cs="Times New Roman"/>
          <w:sz w:val="24"/>
        </w:rPr>
        <w:t>r</w:t>
      </w:r>
      <w:r w:rsidR="000F7EAA" w:rsidRPr="00D26EA7">
        <w:rPr>
          <w:rFonts w:ascii="Times New Roman" w:hAnsi="Times New Roman" w:cs="Times New Roman"/>
          <w:sz w:val="24"/>
        </w:rPr>
        <w:t xml:space="preserve"> with </w:t>
      </w:r>
      <w:r w:rsidR="001D6C78" w:rsidRPr="00D26EA7">
        <w:rPr>
          <w:rFonts w:ascii="Times New Roman" w:hAnsi="Times New Roman" w:cs="Times New Roman"/>
          <w:sz w:val="24"/>
        </w:rPr>
        <w:t xml:space="preserve">treatment </w:t>
      </w:r>
      <w:r w:rsidR="000F7EAA" w:rsidRPr="00D26EA7">
        <w:rPr>
          <w:rFonts w:ascii="Times New Roman" w:hAnsi="Times New Roman" w:cs="Times New Roman"/>
          <w:sz w:val="24"/>
        </w:rPr>
        <w:t>T</w:t>
      </w:r>
      <w:r w:rsidR="000F7EAA" w:rsidRPr="00D26EA7">
        <w:rPr>
          <w:rFonts w:ascii="Times New Roman" w:hAnsi="Times New Roman" w:cs="Times New Roman"/>
          <w:sz w:val="24"/>
          <w:vertAlign w:val="subscript"/>
        </w:rPr>
        <w:t>10</w:t>
      </w:r>
      <w:r w:rsidR="000F7EAA" w:rsidRPr="00D26EA7">
        <w:rPr>
          <w:rFonts w:ascii="Times New Roman" w:hAnsi="Times New Roman" w:cs="Times New Roman"/>
          <w:sz w:val="24"/>
        </w:rPr>
        <w:t xml:space="preserve">. </w:t>
      </w:r>
      <w:r w:rsidR="001A6A7A" w:rsidRPr="00D26EA7">
        <w:rPr>
          <w:rFonts w:ascii="Times New Roman" w:hAnsi="Times New Roman" w:cs="Times New Roman"/>
          <w:sz w:val="24"/>
        </w:rPr>
        <w:t xml:space="preserve">The </w:t>
      </w:r>
      <w:r w:rsidR="000F7EAA" w:rsidRPr="00D26EA7">
        <w:rPr>
          <w:rFonts w:ascii="Times New Roman" w:hAnsi="Times New Roman" w:cs="Times New Roman"/>
          <w:sz w:val="24"/>
        </w:rPr>
        <w:t>l</w:t>
      </w:r>
      <w:r w:rsidR="00437619">
        <w:rPr>
          <w:rFonts w:ascii="Times New Roman" w:hAnsi="Times New Roman" w:cs="Times New Roman"/>
          <w:sz w:val="24"/>
        </w:rPr>
        <w:t xml:space="preserve">owest values for all the growth </w:t>
      </w:r>
      <w:r w:rsidR="001D6C78" w:rsidRPr="00D26EA7">
        <w:rPr>
          <w:rFonts w:ascii="Times New Roman" w:hAnsi="Times New Roman" w:cs="Times New Roman"/>
          <w:sz w:val="24"/>
        </w:rPr>
        <w:t>parameters,</w:t>
      </w:r>
      <w:r w:rsidR="000F7EAA" w:rsidRPr="00D26EA7">
        <w:rPr>
          <w:rFonts w:ascii="Times New Roman" w:hAnsi="Times New Roman" w:cs="Times New Roman"/>
          <w:sz w:val="24"/>
        </w:rPr>
        <w:t xml:space="preserve"> yield and yield </w:t>
      </w:r>
      <w:r w:rsidR="00642D90" w:rsidRPr="00D26EA7">
        <w:rPr>
          <w:rFonts w:ascii="Times New Roman" w:hAnsi="Times New Roman" w:cs="Times New Roman"/>
          <w:sz w:val="24"/>
        </w:rPr>
        <w:t>attributes</w:t>
      </w:r>
      <w:r w:rsidR="000F7EAA" w:rsidRPr="00D26EA7">
        <w:rPr>
          <w:rFonts w:ascii="Times New Roman" w:hAnsi="Times New Roman" w:cs="Times New Roman"/>
          <w:sz w:val="24"/>
        </w:rPr>
        <w:t>, uptake of nutrient and quality parameters were obtained under T</w:t>
      </w:r>
      <w:r w:rsidR="001D6C78" w:rsidRPr="00D26EA7">
        <w:rPr>
          <w:rFonts w:ascii="Times New Roman" w:hAnsi="Times New Roman" w:cs="Times New Roman"/>
          <w:sz w:val="24"/>
          <w:vertAlign w:val="subscript"/>
        </w:rPr>
        <w:t xml:space="preserve">1. </w:t>
      </w:r>
      <w:r w:rsidR="002A54E2" w:rsidRPr="00D26EA7">
        <w:rPr>
          <w:rFonts w:ascii="Times New Roman" w:hAnsi="Times New Roman" w:cs="Times New Roman"/>
          <w:sz w:val="24"/>
        </w:rPr>
        <w:t xml:space="preserve">The economic analysis revealed </w:t>
      </w:r>
      <w:r w:rsidR="001D6C78" w:rsidRPr="00D26EA7">
        <w:rPr>
          <w:rFonts w:ascii="Times New Roman" w:hAnsi="Times New Roman" w:cs="Times New Roman"/>
          <w:sz w:val="24"/>
        </w:rPr>
        <w:t>that among different treatment</w:t>
      </w:r>
      <w:r w:rsidR="00E40275">
        <w:rPr>
          <w:rFonts w:ascii="Times New Roman" w:hAnsi="Times New Roman" w:cs="Times New Roman"/>
          <w:sz w:val="24"/>
        </w:rPr>
        <w:t>s, treatment</w:t>
      </w:r>
      <w:r w:rsidR="001D6C78" w:rsidRPr="00D26EA7">
        <w:rPr>
          <w:rFonts w:ascii="Times New Roman" w:hAnsi="Times New Roman" w:cs="Times New Roman"/>
          <w:sz w:val="24"/>
        </w:rPr>
        <w:t xml:space="preserve"> </w:t>
      </w:r>
      <w:r w:rsidR="002A54E2" w:rsidRPr="00D26EA7">
        <w:rPr>
          <w:rFonts w:ascii="Times New Roman" w:hAnsi="Times New Roman" w:cs="Times New Roman"/>
          <w:sz w:val="24"/>
        </w:rPr>
        <w:t>T</w:t>
      </w:r>
      <w:r w:rsidR="002A54E2" w:rsidRPr="00D26EA7">
        <w:rPr>
          <w:rFonts w:ascii="Times New Roman" w:hAnsi="Times New Roman" w:cs="Times New Roman"/>
          <w:sz w:val="24"/>
          <w:vertAlign w:val="subscript"/>
        </w:rPr>
        <w:t>6</w:t>
      </w:r>
      <w:r w:rsidR="002A54E2" w:rsidRPr="00D26EA7">
        <w:rPr>
          <w:rFonts w:ascii="Times New Roman" w:hAnsi="Times New Roman" w:cs="Times New Roman"/>
          <w:sz w:val="24"/>
        </w:rPr>
        <w:t xml:space="preserve"> was found to have fe</w:t>
      </w:r>
      <w:r w:rsidR="001A6A7A" w:rsidRPr="00D26EA7">
        <w:rPr>
          <w:rFonts w:ascii="Times New Roman" w:hAnsi="Times New Roman" w:cs="Times New Roman"/>
          <w:sz w:val="24"/>
        </w:rPr>
        <w:t>tched more gross returns (</w:t>
      </w:r>
      <w:r w:rsidR="00DB5CFA" w:rsidRPr="00D26EA7">
        <w:rPr>
          <w:rFonts w:ascii="Times New Roman" w:eastAsia="Times New Roman" w:hAnsi="Times New Roman" w:cs="Times New Roman"/>
          <w:color w:val="000000"/>
          <w:sz w:val="24"/>
        </w:rPr>
        <w:t>1419</w:t>
      </w:r>
      <w:r w:rsidR="0043761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DB5CFA" w:rsidRPr="00D26EA7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43761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E573E" w:rsidRPr="00D26EA7">
        <w:rPr>
          <w:rFonts w:ascii="Times New Roman" w:eastAsia="Times New Roman" w:hAnsi="Times New Roman" w:cs="Times New Roman"/>
          <w:color w:val="000000"/>
          <w:sz w:val="24"/>
        </w:rPr>
        <w:t>₹</w:t>
      </w:r>
      <w:r w:rsidR="001A6A7A" w:rsidRPr="00D26EA7">
        <w:rPr>
          <w:rFonts w:ascii="Times New Roman" w:eastAsia="Times New Roman" w:hAnsi="Times New Roman" w:cs="Times New Roman"/>
          <w:color w:val="000000"/>
          <w:sz w:val="24"/>
        </w:rPr>
        <w:t xml:space="preserve"> ha</w:t>
      </w:r>
      <w:r w:rsidR="001A6A7A" w:rsidRPr="00D26EA7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-1</w:t>
      </w:r>
      <w:r w:rsidR="001A6A7A" w:rsidRPr="00D26EA7">
        <w:rPr>
          <w:rFonts w:ascii="Times New Roman" w:hAnsi="Times New Roman" w:cs="Times New Roman"/>
          <w:sz w:val="24"/>
        </w:rPr>
        <w:t>), net returns (</w:t>
      </w:r>
      <w:r w:rsidR="00437619">
        <w:rPr>
          <w:rFonts w:ascii="Times New Roman" w:eastAsia="Times New Roman" w:hAnsi="Times New Roman" w:cs="Times New Roman"/>
          <w:color w:val="000000"/>
          <w:sz w:val="24"/>
        </w:rPr>
        <w:t xml:space="preserve">107272 </w:t>
      </w:r>
      <w:r w:rsidR="00DE573E" w:rsidRPr="00D26EA7">
        <w:rPr>
          <w:rFonts w:ascii="Times New Roman" w:eastAsia="Times New Roman" w:hAnsi="Times New Roman" w:cs="Times New Roman"/>
          <w:color w:val="000000"/>
          <w:sz w:val="24"/>
        </w:rPr>
        <w:t>₹</w:t>
      </w:r>
      <w:r w:rsidR="001A6A7A" w:rsidRPr="00D26EA7">
        <w:rPr>
          <w:rFonts w:ascii="Times New Roman" w:eastAsia="Times New Roman" w:hAnsi="Times New Roman" w:cs="Times New Roman"/>
          <w:color w:val="000000"/>
          <w:sz w:val="24"/>
        </w:rPr>
        <w:t xml:space="preserve"> ha</w:t>
      </w:r>
      <w:r w:rsidR="001A6A7A" w:rsidRPr="00D26EA7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-1</w:t>
      </w:r>
      <w:r w:rsidR="001A6A7A" w:rsidRPr="00D26EA7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2A54E2" w:rsidRPr="00D26EA7">
        <w:rPr>
          <w:rFonts w:ascii="Times New Roman" w:hAnsi="Times New Roman" w:cs="Times New Roman"/>
          <w:sz w:val="24"/>
        </w:rPr>
        <w:t>and B</w:t>
      </w:r>
      <w:proofErr w:type="gramStart"/>
      <w:r w:rsidR="002A54E2" w:rsidRPr="00D26EA7">
        <w:rPr>
          <w:rFonts w:ascii="Times New Roman" w:hAnsi="Times New Roman" w:cs="Times New Roman"/>
          <w:sz w:val="24"/>
        </w:rPr>
        <w:t>:C</w:t>
      </w:r>
      <w:proofErr w:type="gramEnd"/>
      <w:r w:rsidR="002A54E2" w:rsidRPr="00D26EA7">
        <w:rPr>
          <w:rFonts w:ascii="Times New Roman" w:hAnsi="Times New Roman" w:cs="Times New Roman"/>
          <w:sz w:val="24"/>
        </w:rPr>
        <w:t xml:space="preserve"> ratio</w:t>
      </w:r>
      <w:r w:rsidR="001A6A7A" w:rsidRPr="00D26EA7">
        <w:rPr>
          <w:rFonts w:ascii="Times New Roman" w:hAnsi="Times New Roman" w:cs="Times New Roman"/>
          <w:sz w:val="24"/>
        </w:rPr>
        <w:t xml:space="preserve"> (</w:t>
      </w:r>
      <w:r w:rsidR="00437619">
        <w:rPr>
          <w:rFonts w:ascii="Times New Roman" w:eastAsia="Times New Roman" w:hAnsi="Times New Roman" w:cs="Times New Roman"/>
          <w:color w:val="000000"/>
          <w:sz w:val="24"/>
        </w:rPr>
        <w:t>3.10</w:t>
      </w:r>
      <w:r w:rsidR="001A6A7A" w:rsidRPr="00D26EA7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2A54E2" w:rsidRPr="00D26EA7">
        <w:rPr>
          <w:rFonts w:ascii="Times New Roman" w:hAnsi="Times New Roman" w:cs="Times New Roman"/>
          <w:sz w:val="24"/>
        </w:rPr>
        <w:t>.</w:t>
      </w:r>
      <w:r w:rsidR="00437619">
        <w:rPr>
          <w:rFonts w:ascii="Times New Roman" w:hAnsi="Times New Roman" w:cs="Times New Roman"/>
          <w:sz w:val="24"/>
        </w:rPr>
        <w:t xml:space="preserve"> </w:t>
      </w:r>
      <w:r w:rsidR="00DB5CFA" w:rsidRPr="00D26EA7">
        <w:rPr>
          <w:rFonts w:ascii="Times New Roman" w:hAnsi="Times New Roman" w:cs="Times New Roman"/>
          <w:sz w:val="24"/>
        </w:rPr>
        <w:t>Treatment T</w:t>
      </w:r>
      <w:r w:rsidR="00DB5CFA" w:rsidRPr="00D26EA7">
        <w:rPr>
          <w:rFonts w:ascii="Times New Roman" w:hAnsi="Times New Roman" w:cs="Times New Roman"/>
          <w:sz w:val="24"/>
          <w:vertAlign w:val="subscript"/>
        </w:rPr>
        <w:t xml:space="preserve">6 </w:t>
      </w:r>
      <w:r w:rsidR="00DB5CFA" w:rsidRPr="00D26EA7">
        <w:rPr>
          <w:rFonts w:ascii="Times New Roman" w:hAnsi="Times New Roman" w:cs="Times New Roman"/>
          <w:sz w:val="24"/>
        </w:rPr>
        <w:t xml:space="preserve">with respect to all the parameters </w:t>
      </w:r>
      <w:r w:rsidR="004D462C" w:rsidRPr="00D26EA7">
        <w:rPr>
          <w:rFonts w:ascii="Times New Roman" w:hAnsi="Times New Roman" w:cs="Times New Roman"/>
          <w:sz w:val="24"/>
        </w:rPr>
        <w:t>w</w:t>
      </w:r>
      <w:r w:rsidR="00DE573E" w:rsidRPr="00D26EA7">
        <w:rPr>
          <w:rFonts w:ascii="Times New Roman" w:hAnsi="Times New Roman" w:cs="Times New Roman"/>
          <w:sz w:val="24"/>
        </w:rPr>
        <w:t xml:space="preserve">as statistically at par with treatments </w:t>
      </w:r>
      <w:r w:rsidR="00DB5CFA" w:rsidRPr="00D26EA7">
        <w:rPr>
          <w:rFonts w:ascii="Times New Roman" w:hAnsi="Times New Roman" w:cs="Times New Roman"/>
          <w:sz w:val="24"/>
        </w:rPr>
        <w:t>T</w:t>
      </w:r>
      <w:r w:rsidR="00DB5CFA" w:rsidRPr="00D26EA7">
        <w:rPr>
          <w:rFonts w:ascii="Times New Roman" w:hAnsi="Times New Roman" w:cs="Times New Roman"/>
          <w:sz w:val="24"/>
          <w:vertAlign w:val="subscript"/>
        </w:rPr>
        <w:t>7</w:t>
      </w:r>
      <w:r w:rsidR="00DB5CFA" w:rsidRPr="00D26EA7">
        <w:rPr>
          <w:rFonts w:ascii="Times New Roman" w:hAnsi="Times New Roman" w:cs="Times New Roman"/>
          <w:sz w:val="24"/>
        </w:rPr>
        <w:t>, T</w:t>
      </w:r>
      <w:r w:rsidR="00DB5CFA" w:rsidRPr="00D26EA7">
        <w:rPr>
          <w:rFonts w:ascii="Times New Roman" w:hAnsi="Times New Roman" w:cs="Times New Roman"/>
          <w:sz w:val="24"/>
          <w:vertAlign w:val="subscript"/>
        </w:rPr>
        <w:t>10</w:t>
      </w:r>
      <w:r w:rsidR="00DB5CFA" w:rsidRPr="00D26EA7">
        <w:rPr>
          <w:rFonts w:ascii="Times New Roman" w:hAnsi="Times New Roman" w:cs="Times New Roman"/>
          <w:sz w:val="24"/>
        </w:rPr>
        <w:t>, T</w:t>
      </w:r>
      <w:r w:rsidR="00DB5CFA" w:rsidRPr="00D26EA7">
        <w:rPr>
          <w:rFonts w:ascii="Times New Roman" w:hAnsi="Times New Roman" w:cs="Times New Roman"/>
          <w:sz w:val="24"/>
          <w:vertAlign w:val="subscript"/>
        </w:rPr>
        <w:t>2</w:t>
      </w:r>
      <w:r w:rsidR="00DB5CFA" w:rsidRPr="00D26EA7">
        <w:rPr>
          <w:rFonts w:ascii="Times New Roman" w:hAnsi="Times New Roman" w:cs="Times New Roman"/>
          <w:sz w:val="24"/>
        </w:rPr>
        <w:t>, T</w:t>
      </w:r>
      <w:r w:rsidR="00DB5CFA" w:rsidRPr="00D26EA7">
        <w:rPr>
          <w:rFonts w:ascii="Times New Roman" w:hAnsi="Times New Roman" w:cs="Times New Roman"/>
          <w:sz w:val="24"/>
          <w:vertAlign w:val="subscript"/>
        </w:rPr>
        <w:t>8</w:t>
      </w:r>
      <w:r w:rsidR="00DB5CFA" w:rsidRPr="00D26EA7">
        <w:rPr>
          <w:rFonts w:ascii="Times New Roman" w:hAnsi="Times New Roman" w:cs="Times New Roman"/>
          <w:sz w:val="24"/>
        </w:rPr>
        <w:t xml:space="preserve"> and T</w:t>
      </w:r>
      <w:r w:rsidR="00DB5CFA" w:rsidRPr="00D26EA7">
        <w:rPr>
          <w:rFonts w:ascii="Times New Roman" w:hAnsi="Times New Roman" w:cs="Times New Roman"/>
          <w:sz w:val="24"/>
          <w:vertAlign w:val="subscript"/>
        </w:rPr>
        <w:t>3</w:t>
      </w:r>
      <w:r w:rsidR="00DE573E" w:rsidRPr="00D26EA7">
        <w:rPr>
          <w:rFonts w:ascii="Times New Roman" w:hAnsi="Times New Roman" w:cs="Times New Roman"/>
          <w:sz w:val="24"/>
        </w:rPr>
        <w:t>.</w:t>
      </w:r>
      <w:r w:rsidR="00DB5CFA" w:rsidRPr="00D26EA7">
        <w:rPr>
          <w:rFonts w:ascii="Times New Roman" w:hAnsi="Times New Roman" w:cs="Times New Roman"/>
          <w:sz w:val="24"/>
        </w:rPr>
        <w:tab/>
      </w:r>
    </w:p>
    <w:p w:rsidR="00CC2A65" w:rsidRPr="004C5C29" w:rsidRDefault="002B4D22" w:rsidP="003F1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C29">
        <w:rPr>
          <w:rFonts w:ascii="Times New Roman" w:hAnsi="Times New Roman" w:cs="Times New Roman"/>
          <w:sz w:val="24"/>
          <w:szCs w:val="24"/>
        </w:rPr>
        <w:t>Thus</w:t>
      </w:r>
      <w:r w:rsidR="003F1CD3">
        <w:rPr>
          <w:rFonts w:ascii="Times New Roman" w:hAnsi="Times New Roman" w:cs="Times New Roman"/>
          <w:sz w:val="24"/>
          <w:szCs w:val="24"/>
        </w:rPr>
        <w:t>,</w:t>
      </w:r>
      <w:r w:rsidRPr="004C5C29">
        <w:rPr>
          <w:rFonts w:ascii="Times New Roman" w:hAnsi="Times New Roman" w:cs="Times New Roman"/>
          <w:sz w:val="24"/>
          <w:szCs w:val="24"/>
        </w:rPr>
        <w:t xml:space="preserve"> it can be concluded that treatment T</w:t>
      </w:r>
      <w:r w:rsidRPr="003F1CD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C2A65" w:rsidRPr="004C5C29">
        <w:rPr>
          <w:rFonts w:ascii="Times New Roman" w:hAnsi="Times New Roman" w:cs="Times New Roman"/>
          <w:sz w:val="24"/>
          <w:szCs w:val="24"/>
        </w:rPr>
        <w:t xml:space="preserve"> </w:t>
      </w:r>
      <w:r w:rsidR="00EA088A">
        <w:rPr>
          <w:rFonts w:ascii="Times New Roman" w:hAnsi="Times New Roman" w:cs="Times New Roman"/>
          <w:sz w:val="24"/>
          <w:szCs w:val="24"/>
        </w:rPr>
        <w:t xml:space="preserve">resulted in </w:t>
      </w:r>
      <w:r w:rsidRPr="004C5C29">
        <w:rPr>
          <w:rFonts w:ascii="Times New Roman" w:hAnsi="Times New Roman" w:cs="Times New Roman"/>
          <w:sz w:val="24"/>
          <w:szCs w:val="24"/>
        </w:rPr>
        <w:t>significantly higher growth</w:t>
      </w:r>
      <w:r w:rsidR="00EA088A">
        <w:rPr>
          <w:rFonts w:ascii="Times New Roman" w:hAnsi="Times New Roman" w:cs="Times New Roman"/>
          <w:sz w:val="24"/>
          <w:szCs w:val="24"/>
        </w:rPr>
        <w:t>, yield attributes and yield which</w:t>
      </w:r>
      <w:r w:rsidR="00CC2A65" w:rsidRPr="004C5C29">
        <w:rPr>
          <w:rFonts w:ascii="Times New Roman" w:hAnsi="Times New Roman" w:cs="Times New Roman"/>
          <w:sz w:val="24"/>
          <w:szCs w:val="24"/>
        </w:rPr>
        <w:t xml:space="preserve"> was statis</w:t>
      </w:r>
      <w:r w:rsidR="003F1CD3">
        <w:rPr>
          <w:rFonts w:ascii="Times New Roman" w:hAnsi="Times New Roman" w:cs="Times New Roman"/>
          <w:sz w:val="24"/>
          <w:szCs w:val="24"/>
        </w:rPr>
        <w:t>t</w:t>
      </w:r>
      <w:r w:rsidR="00CC2A65" w:rsidRPr="004C5C29">
        <w:rPr>
          <w:rFonts w:ascii="Times New Roman" w:hAnsi="Times New Roman" w:cs="Times New Roman"/>
          <w:sz w:val="24"/>
          <w:szCs w:val="24"/>
        </w:rPr>
        <w:t>ica</w:t>
      </w:r>
      <w:r w:rsidR="003F1CD3">
        <w:rPr>
          <w:rFonts w:ascii="Times New Roman" w:hAnsi="Times New Roman" w:cs="Times New Roman"/>
          <w:sz w:val="24"/>
          <w:szCs w:val="24"/>
        </w:rPr>
        <w:t>l</w:t>
      </w:r>
      <w:r w:rsidR="00CC2A65" w:rsidRPr="004C5C29">
        <w:rPr>
          <w:rFonts w:ascii="Times New Roman" w:hAnsi="Times New Roman" w:cs="Times New Roman"/>
          <w:sz w:val="24"/>
          <w:szCs w:val="24"/>
        </w:rPr>
        <w:t>ly at par to treatment T</w:t>
      </w:r>
      <w:r w:rsidR="00CC2A65" w:rsidRPr="003F1CD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EA088A">
        <w:rPr>
          <w:rFonts w:ascii="Times New Roman" w:hAnsi="Times New Roman" w:cs="Times New Roman"/>
          <w:sz w:val="24"/>
          <w:szCs w:val="24"/>
        </w:rPr>
        <w:t xml:space="preserve">. Besides this </w:t>
      </w:r>
      <w:r w:rsidR="00CC2A65" w:rsidRPr="004C5C29">
        <w:rPr>
          <w:rFonts w:ascii="Times New Roman" w:hAnsi="Times New Roman" w:cs="Times New Roman"/>
          <w:sz w:val="24"/>
          <w:szCs w:val="24"/>
        </w:rPr>
        <w:t>treatment T</w:t>
      </w:r>
      <w:r w:rsidR="00CC2A65" w:rsidRPr="003F1CD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CC2A65" w:rsidRPr="004C5C29">
        <w:rPr>
          <w:rFonts w:ascii="Times New Roman" w:hAnsi="Times New Roman" w:cs="Times New Roman"/>
          <w:sz w:val="24"/>
          <w:szCs w:val="24"/>
        </w:rPr>
        <w:t xml:space="preserve"> also enhanced the quality of pigeon pea significantly and realized </w:t>
      </w:r>
      <w:r w:rsidR="00EA088A">
        <w:rPr>
          <w:rFonts w:ascii="Times New Roman" w:hAnsi="Times New Roman" w:cs="Times New Roman"/>
          <w:sz w:val="24"/>
          <w:szCs w:val="24"/>
        </w:rPr>
        <w:t xml:space="preserve">numerically </w:t>
      </w:r>
      <w:r w:rsidR="00CC2A65" w:rsidRPr="004C5C29">
        <w:rPr>
          <w:rFonts w:ascii="Times New Roman" w:hAnsi="Times New Roman" w:cs="Times New Roman"/>
          <w:sz w:val="24"/>
          <w:szCs w:val="24"/>
        </w:rPr>
        <w:t>similar values for B</w:t>
      </w:r>
      <w:proofErr w:type="gramStart"/>
      <w:r w:rsidR="00CC2A65" w:rsidRPr="004C5C29">
        <w:rPr>
          <w:rFonts w:ascii="Times New Roman" w:hAnsi="Times New Roman" w:cs="Times New Roman"/>
          <w:sz w:val="24"/>
          <w:szCs w:val="24"/>
        </w:rPr>
        <w:t>:C</w:t>
      </w:r>
      <w:proofErr w:type="gramEnd"/>
      <w:r w:rsidR="00CC2A65" w:rsidRPr="004C5C29">
        <w:rPr>
          <w:rFonts w:ascii="Times New Roman" w:hAnsi="Times New Roman" w:cs="Times New Roman"/>
          <w:sz w:val="24"/>
          <w:szCs w:val="24"/>
        </w:rPr>
        <w:t xml:space="preserve"> ratio. </w:t>
      </w:r>
      <w:r w:rsidR="004C5C29">
        <w:rPr>
          <w:rFonts w:ascii="Times New Roman" w:hAnsi="Times New Roman" w:cs="Times New Roman"/>
          <w:sz w:val="24"/>
          <w:szCs w:val="24"/>
        </w:rPr>
        <w:t xml:space="preserve">Therefore, treatment </w:t>
      </w:r>
      <w:r w:rsidR="004C5C29" w:rsidRPr="004C5C29">
        <w:rPr>
          <w:rFonts w:ascii="Times New Roman" w:hAnsi="Times New Roman" w:cs="Times New Roman"/>
          <w:sz w:val="24"/>
          <w:szCs w:val="24"/>
        </w:rPr>
        <w:t>T</w:t>
      </w:r>
      <w:r w:rsidR="004C5C29" w:rsidRPr="003F1CD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4C5C29" w:rsidRPr="004C5C29">
        <w:rPr>
          <w:rFonts w:ascii="Times New Roman" w:hAnsi="Times New Roman" w:cs="Times New Roman"/>
          <w:sz w:val="24"/>
          <w:szCs w:val="24"/>
        </w:rPr>
        <w:t>-</w:t>
      </w:r>
      <w:r w:rsidR="004C5C29" w:rsidRPr="004C5C29">
        <w:rPr>
          <w:rFonts w:ascii="Times New Roman" w:hAnsi="Times New Roman" w:cs="Times New Roman"/>
          <w:sz w:val="24"/>
        </w:rPr>
        <w:t>RDF + foliar application of zinc sulphate @ 0.50 % and ferrous sulphate @ 0.50</w:t>
      </w:r>
      <w:r w:rsidR="005A25F2">
        <w:rPr>
          <w:rFonts w:ascii="Times New Roman" w:hAnsi="Times New Roman" w:cs="Times New Roman"/>
          <w:sz w:val="24"/>
        </w:rPr>
        <w:t xml:space="preserve"> </w:t>
      </w:r>
      <w:r w:rsidR="004C5C29" w:rsidRPr="004C5C29">
        <w:rPr>
          <w:rFonts w:ascii="Times New Roman" w:hAnsi="Times New Roman" w:cs="Times New Roman"/>
          <w:sz w:val="24"/>
        </w:rPr>
        <w:t>% at flowering and pod initiation</w:t>
      </w:r>
      <w:r w:rsidR="003F1CD3">
        <w:rPr>
          <w:rFonts w:ascii="Times New Roman" w:hAnsi="Times New Roman" w:cs="Times New Roman"/>
          <w:sz w:val="24"/>
        </w:rPr>
        <w:t xml:space="preserve">, </w:t>
      </w:r>
      <w:r w:rsidR="004C5C29">
        <w:rPr>
          <w:rFonts w:ascii="Times New Roman" w:hAnsi="Times New Roman" w:cs="Times New Roman"/>
          <w:sz w:val="24"/>
        </w:rPr>
        <w:t xml:space="preserve">besides providing nutritional security among poor and </w:t>
      </w:r>
      <w:r w:rsidR="003F1CD3" w:rsidRPr="00D26EA7">
        <w:rPr>
          <w:rFonts w:ascii="Times New Roman" w:hAnsi="Times New Roman" w:cs="Times New Roman"/>
          <w:sz w:val="24"/>
        </w:rPr>
        <w:t>undernourished</w:t>
      </w:r>
      <w:r w:rsidR="003F1CD3">
        <w:rPr>
          <w:rFonts w:ascii="Times New Roman" w:hAnsi="Times New Roman" w:cs="Times New Roman"/>
          <w:sz w:val="24"/>
        </w:rPr>
        <w:t xml:space="preserve"> </w:t>
      </w:r>
      <w:r w:rsidR="004C5C29">
        <w:rPr>
          <w:rFonts w:ascii="Times New Roman" w:hAnsi="Times New Roman" w:cs="Times New Roman"/>
          <w:sz w:val="24"/>
        </w:rPr>
        <w:t xml:space="preserve">masses </w:t>
      </w:r>
      <w:r w:rsidR="004C5C29" w:rsidRPr="004C5C29">
        <w:rPr>
          <w:rFonts w:ascii="Times New Roman" w:hAnsi="Times New Roman" w:cs="Times New Roman"/>
          <w:sz w:val="24"/>
        </w:rPr>
        <w:t xml:space="preserve">can </w:t>
      </w:r>
      <w:r w:rsidR="003F1CD3">
        <w:rPr>
          <w:rFonts w:ascii="Times New Roman" w:hAnsi="Times New Roman" w:cs="Times New Roman"/>
          <w:sz w:val="24"/>
        </w:rPr>
        <w:t xml:space="preserve">also </w:t>
      </w:r>
      <w:r w:rsidR="004C5C29" w:rsidRPr="004C5C29">
        <w:rPr>
          <w:rFonts w:ascii="Times New Roman" w:hAnsi="Times New Roman" w:cs="Times New Roman"/>
          <w:sz w:val="24"/>
        </w:rPr>
        <w:t>be recommended as an effective approach of zinc and iron fortification for enhancing growth, yield and profit under rainfed conditions of Jammu</w:t>
      </w:r>
      <w:r w:rsidR="005A25F2">
        <w:rPr>
          <w:rFonts w:ascii="Times New Roman" w:hAnsi="Times New Roman" w:cs="Times New Roman"/>
          <w:sz w:val="24"/>
        </w:rPr>
        <w:t>.</w:t>
      </w:r>
      <w:r w:rsidR="004C5C29">
        <w:rPr>
          <w:rFonts w:ascii="Times New Roman" w:hAnsi="Times New Roman" w:cs="Times New Roman"/>
          <w:sz w:val="24"/>
        </w:rPr>
        <w:t xml:space="preserve"> </w:t>
      </w:r>
    </w:p>
    <w:p w:rsidR="003F1CD3" w:rsidRDefault="002B4D22" w:rsidP="007E0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6B1" w:rsidRPr="00AC18D3" w:rsidRDefault="003F1CD3" w:rsidP="007E0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06087D" w:rsidRPr="00AC18D3">
        <w:rPr>
          <w:rFonts w:ascii="Times New Roman" w:hAnsi="Times New Roman" w:cs="Times New Roman"/>
          <w:b/>
          <w:sz w:val="24"/>
          <w:szCs w:val="24"/>
        </w:rPr>
        <w:t>ey words:</w:t>
      </w:r>
      <w:r w:rsidR="000679B0" w:rsidRPr="00AC1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9B0" w:rsidRPr="005D1DE1">
        <w:rPr>
          <w:rFonts w:ascii="Times New Roman" w:hAnsi="Times New Roman" w:cs="Times New Roman"/>
          <w:sz w:val="24"/>
          <w:szCs w:val="24"/>
        </w:rPr>
        <w:t>Pigeon pea, Zn and Fe F</w:t>
      </w:r>
      <w:r w:rsidR="0006087D" w:rsidRPr="005D1DE1">
        <w:rPr>
          <w:rFonts w:ascii="Times New Roman" w:hAnsi="Times New Roman" w:cs="Times New Roman"/>
          <w:sz w:val="24"/>
          <w:szCs w:val="24"/>
        </w:rPr>
        <w:t>ortification, Growt</w:t>
      </w:r>
      <w:r w:rsidR="00D26EA7" w:rsidRPr="005D1DE1">
        <w:rPr>
          <w:rFonts w:ascii="Times New Roman" w:hAnsi="Times New Roman" w:cs="Times New Roman"/>
          <w:sz w:val="24"/>
          <w:szCs w:val="24"/>
        </w:rPr>
        <w:t>h, Yield, Quality</w:t>
      </w:r>
    </w:p>
    <w:p w:rsidR="005A446B" w:rsidRDefault="005A446B" w:rsidP="007E0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6B" w:rsidRDefault="005A446B" w:rsidP="007E0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6B" w:rsidRDefault="005A446B" w:rsidP="007E0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6B" w:rsidRDefault="005A446B" w:rsidP="00723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CFC" w:rsidRDefault="00895CFC" w:rsidP="00895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CFC" w:rsidRDefault="00895CFC" w:rsidP="00895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6B" w:rsidRPr="007E0915" w:rsidRDefault="00895CFC" w:rsidP="00723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Major Advisor                          </w:t>
      </w:r>
      <w:r w:rsidR="005D1DE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Signature of</w:t>
      </w:r>
      <w:r w:rsidR="005D1DE1">
        <w:rPr>
          <w:rFonts w:ascii="Times New Roman" w:hAnsi="Times New Roman" w:cs="Times New Roman"/>
          <w:b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</w:t>
      </w:r>
    </w:p>
    <w:sectPr w:rsidR="005A446B" w:rsidRPr="007E0915" w:rsidSect="005D1DE1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A98"/>
    <w:rsid w:val="0006087D"/>
    <w:rsid w:val="00062887"/>
    <w:rsid w:val="000679B0"/>
    <w:rsid w:val="000737C8"/>
    <w:rsid w:val="000F7EAA"/>
    <w:rsid w:val="001A6A7A"/>
    <w:rsid w:val="001D6C78"/>
    <w:rsid w:val="00204CF0"/>
    <w:rsid w:val="00216CC4"/>
    <w:rsid w:val="0028028E"/>
    <w:rsid w:val="002A54E2"/>
    <w:rsid w:val="002B4D22"/>
    <w:rsid w:val="002F62C2"/>
    <w:rsid w:val="003D590E"/>
    <w:rsid w:val="003F1CD3"/>
    <w:rsid w:val="004176B2"/>
    <w:rsid w:val="004255A4"/>
    <w:rsid w:val="00437619"/>
    <w:rsid w:val="00464574"/>
    <w:rsid w:val="004B49C3"/>
    <w:rsid w:val="004C5C29"/>
    <w:rsid w:val="004D462C"/>
    <w:rsid w:val="004F6144"/>
    <w:rsid w:val="00521D42"/>
    <w:rsid w:val="005301C3"/>
    <w:rsid w:val="00555AA9"/>
    <w:rsid w:val="00592324"/>
    <w:rsid w:val="005A25F2"/>
    <w:rsid w:val="005A446B"/>
    <w:rsid w:val="005D19C0"/>
    <w:rsid w:val="005D1DE1"/>
    <w:rsid w:val="00642D90"/>
    <w:rsid w:val="00650124"/>
    <w:rsid w:val="00653B17"/>
    <w:rsid w:val="006E38DC"/>
    <w:rsid w:val="007236B1"/>
    <w:rsid w:val="0072439A"/>
    <w:rsid w:val="007274BE"/>
    <w:rsid w:val="007E0915"/>
    <w:rsid w:val="00812E7A"/>
    <w:rsid w:val="00895CFC"/>
    <w:rsid w:val="008B4A98"/>
    <w:rsid w:val="009075DD"/>
    <w:rsid w:val="00982ACC"/>
    <w:rsid w:val="009F71CA"/>
    <w:rsid w:val="00A06D81"/>
    <w:rsid w:val="00AC18D3"/>
    <w:rsid w:val="00B21329"/>
    <w:rsid w:val="00C151F7"/>
    <w:rsid w:val="00C3687F"/>
    <w:rsid w:val="00CC2A65"/>
    <w:rsid w:val="00CD0C43"/>
    <w:rsid w:val="00CD5A88"/>
    <w:rsid w:val="00D04341"/>
    <w:rsid w:val="00D209FB"/>
    <w:rsid w:val="00D26EA7"/>
    <w:rsid w:val="00D42140"/>
    <w:rsid w:val="00D44660"/>
    <w:rsid w:val="00D53D54"/>
    <w:rsid w:val="00D93223"/>
    <w:rsid w:val="00DB5CFA"/>
    <w:rsid w:val="00DE573E"/>
    <w:rsid w:val="00E40275"/>
    <w:rsid w:val="00E945D3"/>
    <w:rsid w:val="00EA088A"/>
    <w:rsid w:val="00EA7B2F"/>
    <w:rsid w:val="00EC0EA5"/>
    <w:rsid w:val="00F3330F"/>
    <w:rsid w:val="00F95926"/>
    <w:rsid w:val="00FE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736A2-0EBF-44AB-B704-8F207EA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2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38</cp:revision>
  <cp:lastPrinted>2022-10-05T09:37:00Z</cp:lastPrinted>
  <dcterms:created xsi:type="dcterms:W3CDTF">2022-07-09T05:45:00Z</dcterms:created>
  <dcterms:modified xsi:type="dcterms:W3CDTF">2022-10-05T09:38:00Z</dcterms:modified>
</cp:coreProperties>
</file>